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855A3" w14:textId="77777777" w:rsidR="00BF6AF8" w:rsidRDefault="00BF6AF8">
      <w:pPr>
        <w:widowControl w:val="0"/>
        <w:pBdr>
          <w:top w:val="nil"/>
          <w:left w:val="nil"/>
          <w:bottom w:val="nil"/>
          <w:right w:val="nil"/>
          <w:between w:val="nil"/>
        </w:pBdr>
        <w:spacing w:line="276" w:lineRule="auto"/>
      </w:pPr>
    </w:p>
    <w:p w14:paraId="3319F973" w14:textId="77777777" w:rsidR="00BF6AF8" w:rsidRDefault="00BF6AF8">
      <w:pPr>
        <w:ind w:firstLine="7"/>
        <w:jc w:val="center"/>
        <w:rPr>
          <w:rFonts w:ascii="Calibri" w:eastAsia="Calibri" w:hAnsi="Calibri" w:cs="Calibri"/>
          <w:highlight w:val="yellow"/>
        </w:rPr>
      </w:pPr>
    </w:p>
    <w:p w14:paraId="06838334" w14:textId="77777777" w:rsidR="00BF6AF8" w:rsidRDefault="00BF6AF8">
      <w:pPr>
        <w:jc w:val="center"/>
        <w:rPr>
          <w:rFonts w:ascii="Calibri" w:eastAsia="Calibri" w:hAnsi="Calibri" w:cs="Calibri"/>
        </w:rPr>
      </w:pPr>
    </w:p>
    <w:p w14:paraId="7E4D0DDF" w14:textId="77777777" w:rsidR="00BF6AF8" w:rsidRDefault="00BF6AF8">
      <w:pPr>
        <w:jc w:val="center"/>
        <w:rPr>
          <w:rFonts w:ascii="Calibri" w:eastAsia="Calibri" w:hAnsi="Calibri" w:cs="Calibri"/>
        </w:rPr>
      </w:pPr>
    </w:p>
    <w:p w14:paraId="6D1A15C0" w14:textId="77777777" w:rsidR="00BF6AF8" w:rsidRDefault="00BF6AF8">
      <w:pPr>
        <w:spacing w:line="360" w:lineRule="auto"/>
        <w:jc w:val="center"/>
        <w:rPr>
          <w:rFonts w:ascii="Calibri" w:eastAsia="Calibri" w:hAnsi="Calibri" w:cs="Calibri"/>
        </w:rPr>
      </w:pPr>
    </w:p>
    <w:p w14:paraId="1CC15CC4" w14:textId="03DEF2FA" w:rsidR="00BF6AF8" w:rsidRDefault="00FA7DC4">
      <w:pPr>
        <w:spacing w:line="360" w:lineRule="auto"/>
        <w:jc w:val="center"/>
        <w:rPr>
          <w:rFonts w:ascii="Calibri" w:eastAsia="Calibri" w:hAnsi="Calibri" w:cs="Calibri"/>
          <w:b/>
          <w:sz w:val="32"/>
          <w:szCs w:val="32"/>
        </w:rPr>
      </w:pPr>
      <w:r>
        <w:rPr>
          <w:rFonts w:ascii="Calibri" w:eastAsia="Calibri" w:hAnsi="Calibri" w:cs="Calibri"/>
          <w:b/>
          <w:sz w:val="32"/>
          <w:szCs w:val="32"/>
        </w:rPr>
        <w:t xml:space="preserve">COMUNE DI </w:t>
      </w:r>
      <w:r w:rsidR="0038767B">
        <w:rPr>
          <w:rFonts w:ascii="Calibri" w:eastAsia="Calibri" w:hAnsi="Calibri" w:cs="Calibri"/>
          <w:b/>
          <w:sz w:val="32"/>
          <w:szCs w:val="32"/>
        </w:rPr>
        <w:t>MARCARIA</w:t>
      </w:r>
    </w:p>
    <w:p w14:paraId="411081FA" w14:textId="6ABAD8C1" w:rsidR="00BF6AF8" w:rsidRDefault="00FA7DC4">
      <w:pPr>
        <w:spacing w:line="360" w:lineRule="auto"/>
        <w:jc w:val="center"/>
        <w:rPr>
          <w:rFonts w:ascii="Calibri" w:eastAsia="Calibri" w:hAnsi="Calibri" w:cs="Calibri"/>
          <w:b/>
          <w:i/>
          <w:sz w:val="32"/>
          <w:szCs w:val="32"/>
        </w:rPr>
      </w:pPr>
      <w:r>
        <w:rPr>
          <w:rFonts w:ascii="Calibri" w:eastAsia="Calibri" w:hAnsi="Calibri" w:cs="Calibri"/>
          <w:b/>
          <w:i/>
          <w:sz w:val="32"/>
          <w:szCs w:val="32"/>
        </w:rPr>
        <w:t xml:space="preserve">(Provincia di </w:t>
      </w:r>
      <w:r w:rsidR="005007FB">
        <w:rPr>
          <w:rFonts w:ascii="Calibri" w:eastAsia="Calibri" w:hAnsi="Calibri" w:cs="Calibri"/>
          <w:b/>
          <w:i/>
          <w:sz w:val="32"/>
          <w:szCs w:val="32"/>
        </w:rPr>
        <w:t>MANTOVA</w:t>
      </w:r>
      <w:r>
        <w:rPr>
          <w:rFonts w:ascii="Calibri" w:eastAsia="Calibri" w:hAnsi="Calibri" w:cs="Calibri"/>
          <w:b/>
          <w:i/>
          <w:sz w:val="32"/>
          <w:szCs w:val="32"/>
        </w:rPr>
        <w:t>)</w:t>
      </w:r>
    </w:p>
    <w:p w14:paraId="31572532" w14:textId="77777777" w:rsidR="00BF6AF8" w:rsidRDefault="00BF6AF8">
      <w:pPr>
        <w:spacing w:line="360" w:lineRule="auto"/>
        <w:jc w:val="center"/>
        <w:rPr>
          <w:rFonts w:ascii="Calibri" w:eastAsia="Calibri" w:hAnsi="Calibri" w:cs="Calibri"/>
          <w:sz w:val="32"/>
          <w:szCs w:val="32"/>
        </w:rPr>
      </w:pPr>
    </w:p>
    <w:p w14:paraId="773AACAD" w14:textId="77777777" w:rsidR="00BF6AF8" w:rsidRDefault="00BF6AF8">
      <w:pPr>
        <w:spacing w:line="360" w:lineRule="auto"/>
        <w:jc w:val="center"/>
        <w:rPr>
          <w:rFonts w:ascii="Calibri" w:eastAsia="Calibri" w:hAnsi="Calibri" w:cs="Calibri"/>
          <w:sz w:val="32"/>
          <w:szCs w:val="32"/>
        </w:rPr>
      </w:pPr>
    </w:p>
    <w:p w14:paraId="20FF6DEC" w14:textId="77777777" w:rsidR="00BF6AF8" w:rsidRDefault="00BF6AF8">
      <w:pPr>
        <w:spacing w:line="360" w:lineRule="auto"/>
        <w:jc w:val="center"/>
        <w:rPr>
          <w:rFonts w:ascii="Calibri" w:eastAsia="Calibri" w:hAnsi="Calibri" w:cs="Calibri"/>
          <w:sz w:val="32"/>
          <w:szCs w:val="32"/>
        </w:rPr>
      </w:pPr>
    </w:p>
    <w:p w14:paraId="0228C0FE" w14:textId="77777777" w:rsidR="00BF6AF8" w:rsidRDefault="00FA7DC4">
      <w:pPr>
        <w:jc w:val="center"/>
        <w:rPr>
          <w:rFonts w:ascii="Calibri" w:eastAsia="Calibri" w:hAnsi="Calibri" w:cs="Calibri"/>
          <w:b/>
          <w:color w:val="000000"/>
          <w:sz w:val="48"/>
          <w:szCs w:val="48"/>
        </w:rPr>
      </w:pPr>
      <w:r>
        <w:rPr>
          <w:rFonts w:ascii="Calibri" w:eastAsia="Calibri" w:hAnsi="Calibri" w:cs="Calibri"/>
          <w:b/>
          <w:color w:val="000000"/>
          <w:sz w:val="48"/>
          <w:szCs w:val="48"/>
        </w:rPr>
        <w:t xml:space="preserve">REGOLAMENTO DI GESTIONE </w:t>
      </w:r>
    </w:p>
    <w:p w14:paraId="708083F9" w14:textId="77777777" w:rsidR="00BF6AF8" w:rsidRDefault="00FA7DC4">
      <w:pPr>
        <w:jc w:val="center"/>
        <w:rPr>
          <w:rFonts w:ascii="Calibri" w:eastAsia="Calibri" w:hAnsi="Calibri" w:cs="Calibri"/>
          <w:b/>
          <w:color w:val="000000"/>
          <w:sz w:val="48"/>
          <w:szCs w:val="48"/>
          <w:highlight w:val="yellow"/>
        </w:rPr>
      </w:pPr>
      <w:r>
        <w:rPr>
          <w:rFonts w:ascii="Calibri" w:eastAsia="Calibri" w:hAnsi="Calibri" w:cs="Calibri"/>
          <w:b/>
          <w:color w:val="000000"/>
          <w:sz w:val="48"/>
          <w:szCs w:val="48"/>
        </w:rPr>
        <w:t>DEI RIFIUTI URBANI</w:t>
      </w:r>
      <w:r>
        <w:rPr>
          <w:rFonts w:ascii="Calibri" w:eastAsia="Calibri" w:hAnsi="Calibri" w:cs="Calibri"/>
          <w:b/>
          <w:color w:val="000000"/>
          <w:sz w:val="48"/>
          <w:szCs w:val="48"/>
          <w:highlight w:val="yellow"/>
        </w:rPr>
        <w:t xml:space="preserve"> </w:t>
      </w:r>
    </w:p>
    <w:p w14:paraId="0D53CE0A" w14:textId="77777777" w:rsidR="00BF6AF8" w:rsidRDefault="00FA7DC4">
      <w:pPr>
        <w:jc w:val="center"/>
        <w:rPr>
          <w:rFonts w:ascii="Calibri" w:eastAsia="Calibri" w:hAnsi="Calibri" w:cs="Calibri"/>
          <w:b/>
          <w:color w:val="000000"/>
          <w:sz w:val="48"/>
          <w:szCs w:val="48"/>
        </w:rPr>
      </w:pPr>
      <w:r>
        <w:rPr>
          <w:rFonts w:ascii="Calibri" w:eastAsia="Calibri" w:hAnsi="Calibri" w:cs="Calibri"/>
          <w:b/>
          <w:color w:val="000000"/>
          <w:sz w:val="48"/>
          <w:szCs w:val="48"/>
        </w:rPr>
        <w:t>SULL’INTERO TERRITORIO COMUNALE</w:t>
      </w:r>
    </w:p>
    <w:p w14:paraId="6314134C" w14:textId="77777777" w:rsidR="00BF6AF8" w:rsidRDefault="00BF6AF8">
      <w:pPr>
        <w:spacing w:line="360" w:lineRule="auto"/>
        <w:jc w:val="center"/>
        <w:rPr>
          <w:rFonts w:ascii="Calibri" w:eastAsia="Calibri" w:hAnsi="Calibri" w:cs="Calibri"/>
          <w:sz w:val="32"/>
          <w:szCs w:val="32"/>
        </w:rPr>
      </w:pPr>
    </w:p>
    <w:p w14:paraId="14353742" w14:textId="77777777" w:rsidR="00BF6AF8" w:rsidRDefault="00BF6AF8">
      <w:pPr>
        <w:spacing w:line="360" w:lineRule="auto"/>
        <w:jc w:val="center"/>
        <w:rPr>
          <w:rFonts w:ascii="Calibri" w:eastAsia="Calibri" w:hAnsi="Calibri" w:cs="Calibri"/>
          <w:sz w:val="32"/>
          <w:szCs w:val="32"/>
        </w:rPr>
      </w:pPr>
    </w:p>
    <w:p w14:paraId="5895A0FD" w14:textId="77777777" w:rsidR="00BF6AF8" w:rsidRDefault="00BF6AF8">
      <w:pPr>
        <w:spacing w:line="360" w:lineRule="auto"/>
        <w:jc w:val="center"/>
        <w:rPr>
          <w:rFonts w:ascii="Calibri" w:eastAsia="Calibri" w:hAnsi="Calibri" w:cs="Calibri"/>
          <w:sz w:val="32"/>
          <w:szCs w:val="32"/>
        </w:rPr>
      </w:pPr>
    </w:p>
    <w:p w14:paraId="7F4DE4B8" w14:textId="77777777" w:rsidR="00BF6AF8" w:rsidRDefault="00BF6AF8">
      <w:pPr>
        <w:spacing w:line="360" w:lineRule="auto"/>
        <w:jc w:val="center"/>
        <w:rPr>
          <w:rFonts w:ascii="Calibri" w:eastAsia="Calibri" w:hAnsi="Calibri" w:cs="Calibri"/>
          <w:sz w:val="32"/>
          <w:szCs w:val="32"/>
        </w:rPr>
      </w:pPr>
    </w:p>
    <w:p w14:paraId="6A4C6CBD" w14:textId="77777777" w:rsidR="00BF6AF8" w:rsidRDefault="00FA7DC4">
      <w:pPr>
        <w:spacing w:line="360" w:lineRule="auto"/>
        <w:jc w:val="center"/>
        <w:rPr>
          <w:rFonts w:ascii="Calibri" w:eastAsia="Calibri" w:hAnsi="Calibri" w:cs="Calibri"/>
          <w:sz w:val="32"/>
          <w:szCs w:val="32"/>
        </w:rPr>
      </w:pPr>
      <w:r>
        <w:rPr>
          <w:noProof/>
        </w:rPr>
        <mc:AlternateContent>
          <mc:Choice Requires="wps">
            <w:drawing>
              <wp:anchor distT="0" distB="0" distL="114300" distR="114300" simplePos="0" relativeHeight="251658240" behindDoc="0" locked="0" layoutInCell="1" hidden="0" allowOverlap="1" wp14:anchorId="7F4DBA75" wp14:editId="63F720EC">
                <wp:simplePos x="0" y="0"/>
                <wp:positionH relativeFrom="column">
                  <wp:posOffset>-50799</wp:posOffset>
                </wp:positionH>
                <wp:positionV relativeFrom="paragraph">
                  <wp:posOffset>266700</wp:posOffset>
                </wp:positionV>
                <wp:extent cx="6083300" cy="1054100"/>
                <wp:effectExtent l="0" t="0" r="0" b="0"/>
                <wp:wrapNone/>
                <wp:docPr id="5" name="Figura a mano libera: forma 5"/>
                <wp:cNvGraphicFramePr/>
                <a:graphic xmlns:a="http://schemas.openxmlformats.org/drawingml/2006/main">
                  <a:graphicData uri="http://schemas.microsoft.com/office/word/2010/wordprocessingShape">
                    <wps:wsp>
                      <wps:cNvSpPr/>
                      <wps:spPr>
                        <a:xfrm>
                          <a:off x="2317050" y="3265650"/>
                          <a:ext cx="6057900" cy="1028700"/>
                        </a:xfrm>
                        <a:custGeom>
                          <a:avLst/>
                          <a:gdLst/>
                          <a:ahLst/>
                          <a:cxnLst/>
                          <a:rect l="l" t="t" r="r" b="b"/>
                          <a:pathLst>
                            <a:path w="6057900" h="1028700" extrusionOk="0">
                              <a:moveTo>
                                <a:pt x="0" y="0"/>
                              </a:moveTo>
                              <a:lnTo>
                                <a:pt x="0" y="1028700"/>
                              </a:lnTo>
                              <a:lnTo>
                                <a:pt x="6057900" y="1028700"/>
                              </a:lnTo>
                              <a:lnTo>
                                <a:pt x="605790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2F4513F7" w14:textId="77777777" w:rsidR="001A1580" w:rsidRDefault="001A1580">
                            <w:pPr>
                              <w:jc w:val="center"/>
                              <w:textDirection w:val="btLr"/>
                              <w:rPr>
                                <w:rFonts w:ascii="Calibri" w:eastAsia="Calibri" w:hAnsi="Calibri" w:cs="Calibri"/>
                                <w:b/>
                                <w:color w:val="000000"/>
                                <w:sz w:val="28"/>
                              </w:rPr>
                            </w:pPr>
                          </w:p>
                          <w:p w14:paraId="29ECA242" w14:textId="77777777" w:rsidR="001A1580" w:rsidRDefault="001A1580">
                            <w:pPr>
                              <w:jc w:val="center"/>
                              <w:textDirection w:val="btLr"/>
                              <w:rPr>
                                <w:rFonts w:ascii="Calibri" w:eastAsia="Calibri" w:hAnsi="Calibri" w:cs="Calibri"/>
                                <w:b/>
                                <w:color w:val="000000"/>
                                <w:sz w:val="28"/>
                              </w:rPr>
                            </w:pPr>
                          </w:p>
                          <w:p w14:paraId="79F60B7E" w14:textId="081BB49D" w:rsidR="00BF6AF8" w:rsidRDefault="00FA7DC4">
                            <w:pPr>
                              <w:jc w:val="center"/>
                              <w:textDirection w:val="btLr"/>
                            </w:pPr>
                            <w:r>
                              <w:rPr>
                                <w:rFonts w:ascii="Calibri" w:eastAsia="Calibri" w:hAnsi="Calibri" w:cs="Calibri"/>
                                <w:b/>
                                <w:color w:val="000000"/>
                                <w:sz w:val="28"/>
                              </w:rPr>
                              <w:t>Approvato con delibera del Consiglio Comunale n.</w:t>
                            </w:r>
                            <w:r w:rsidR="006C0A4A">
                              <w:rPr>
                                <w:rFonts w:ascii="Calibri" w:eastAsia="Calibri" w:hAnsi="Calibri" w:cs="Calibri"/>
                                <w:b/>
                                <w:color w:val="000000"/>
                                <w:sz w:val="28"/>
                              </w:rPr>
                              <w:t xml:space="preserve"> 29</w:t>
                            </w:r>
                            <w:r>
                              <w:rPr>
                                <w:rFonts w:ascii="Calibri" w:eastAsia="Calibri" w:hAnsi="Calibri" w:cs="Calibri"/>
                                <w:b/>
                                <w:color w:val="000000"/>
                                <w:sz w:val="28"/>
                              </w:rPr>
                              <w:t xml:space="preserve"> del </w:t>
                            </w:r>
                            <w:r w:rsidR="006C0A4A">
                              <w:rPr>
                                <w:rFonts w:ascii="Calibri" w:eastAsia="Calibri" w:hAnsi="Calibri" w:cs="Calibri"/>
                                <w:b/>
                                <w:color w:val="000000"/>
                                <w:sz w:val="28"/>
                              </w:rPr>
                              <w:t>22.06.2021</w:t>
                            </w:r>
                          </w:p>
                          <w:p w14:paraId="4BFF6539" w14:textId="77777777" w:rsidR="00BF6AF8" w:rsidRDefault="00BF6AF8" w:rsidP="001A1580">
                            <w:pPr>
                              <w:textDirection w:val="btLr"/>
                            </w:pPr>
                          </w:p>
                        </w:txbxContent>
                      </wps:txbx>
                      <wps:bodyPr spcFirstLastPara="1" wrap="square" lIns="114300" tIns="0" rIns="114300" bIns="0" anchor="t" anchorCtr="0">
                        <a:noAutofit/>
                      </wps:bodyPr>
                    </wps:wsp>
                  </a:graphicData>
                </a:graphic>
              </wp:anchor>
            </w:drawing>
          </mc:Choice>
          <mc:Fallback>
            <w:pict>
              <v:shape w14:anchorId="7F4DBA75" id="Figura a mano libera: forma 5" o:spid="_x0000_s1026" style="position:absolute;left:0;text-align:left;margin-left:-4pt;margin-top:21pt;width:479pt;height:83pt;z-index:251658240;visibility:visible;mso-wrap-style:square;mso-wrap-distance-left:9pt;mso-wrap-distance-top:0;mso-wrap-distance-right:9pt;mso-wrap-distance-bottom:0;mso-position-horizontal:absolute;mso-position-horizontal-relative:text;mso-position-vertical:absolute;mso-position-vertical-relative:text;v-text-anchor:top" coordsize="6057900,1028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" adj="-11796480,,5400" path="m,l,1028700r6057900,l6057900,,,xe" strokeweight="1pt">
                <v:stroke startarrowwidth="narrow" startarrowlength="short" endarrowwidth="narrow" endarrowlength="short" miterlimit="5243f" joinstyle="miter"/>
                <v:formulas/>
                <v:path arrowok="t" o:extrusionok="f" o:connecttype="custom" textboxrect="0,0,6057900,1028700"/>
                <v:textbox inset="9pt,0,9pt,0">
                  <w:txbxContent>
                    <w:p w14:paraId="2F4513F7" w14:textId="77777777" w:rsidR="001A1580" w:rsidRDefault="001A1580">
                      <w:pPr>
                        <w:jc w:val="center"/>
                        <w:textDirection w:val="btLr"/>
                        <w:rPr>
                          <w:rFonts w:ascii="Calibri" w:eastAsia="Calibri" w:hAnsi="Calibri" w:cs="Calibri"/>
                          <w:b/>
                          <w:color w:val="000000"/>
                          <w:sz w:val="28"/>
                        </w:rPr>
                      </w:pPr>
                    </w:p>
                    <w:p w14:paraId="29ECA242" w14:textId="77777777" w:rsidR="001A1580" w:rsidRDefault="001A1580">
                      <w:pPr>
                        <w:jc w:val="center"/>
                        <w:textDirection w:val="btLr"/>
                        <w:rPr>
                          <w:rFonts w:ascii="Calibri" w:eastAsia="Calibri" w:hAnsi="Calibri" w:cs="Calibri"/>
                          <w:b/>
                          <w:color w:val="000000"/>
                          <w:sz w:val="28"/>
                        </w:rPr>
                      </w:pPr>
                    </w:p>
                    <w:p w14:paraId="79F60B7E" w14:textId="081BB49D" w:rsidR="00BF6AF8" w:rsidRDefault="00FA7DC4">
                      <w:pPr>
                        <w:jc w:val="center"/>
                        <w:textDirection w:val="btLr"/>
                      </w:pPr>
                      <w:r>
                        <w:rPr>
                          <w:rFonts w:ascii="Calibri" w:eastAsia="Calibri" w:hAnsi="Calibri" w:cs="Calibri"/>
                          <w:b/>
                          <w:color w:val="000000"/>
                          <w:sz w:val="28"/>
                        </w:rPr>
                        <w:t>Approvato con delibera del Consiglio Comunale n.</w:t>
                      </w:r>
                      <w:r w:rsidR="006C0A4A">
                        <w:rPr>
                          <w:rFonts w:ascii="Calibri" w:eastAsia="Calibri" w:hAnsi="Calibri" w:cs="Calibri"/>
                          <w:b/>
                          <w:color w:val="000000"/>
                          <w:sz w:val="28"/>
                        </w:rPr>
                        <w:t xml:space="preserve"> 29</w:t>
                      </w:r>
                      <w:r>
                        <w:rPr>
                          <w:rFonts w:ascii="Calibri" w:eastAsia="Calibri" w:hAnsi="Calibri" w:cs="Calibri"/>
                          <w:b/>
                          <w:color w:val="000000"/>
                          <w:sz w:val="28"/>
                        </w:rPr>
                        <w:t xml:space="preserve"> del </w:t>
                      </w:r>
                      <w:r w:rsidR="006C0A4A">
                        <w:rPr>
                          <w:rFonts w:ascii="Calibri" w:eastAsia="Calibri" w:hAnsi="Calibri" w:cs="Calibri"/>
                          <w:b/>
                          <w:color w:val="000000"/>
                          <w:sz w:val="28"/>
                        </w:rPr>
                        <w:t>22.06.2021</w:t>
                      </w:r>
                    </w:p>
                    <w:p w14:paraId="4BFF6539" w14:textId="77777777" w:rsidR="00BF6AF8" w:rsidRDefault="00BF6AF8" w:rsidP="001A1580">
                      <w:pPr>
                        <w:textDirection w:val="btLr"/>
                      </w:pPr>
                    </w:p>
                  </w:txbxContent>
                </v:textbox>
              </v:shape>
            </w:pict>
          </mc:Fallback>
        </mc:AlternateContent>
      </w:r>
    </w:p>
    <w:p w14:paraId="10F47F48" w14:textId="77777777" w:rsidR="00BF6AF8" w:rsidRDefault="00BF6AF8">
      <w:pPr>
        <w:spacing w:line="360" w:lineRule="auto"/>
        <w:jc w:val="center"/>
        <w:rPr>
          <w:rFonts w:ascii="Calibri" w:eastAsia="Calibri" w:hAnsi="Calibri" w:cs="Calibri"/>
          <w:sz w:val="32"/>
          <w:szCs w:val="32"/>
        </w:rPr>
      </w:pPr>
    </w:p>
    <w:p w14:paraId="0EC3A0DC" w14:textId="77777777" w:rsidR="00BF6AF8" w:rsidRDefault="00BF6AF8">
      <w:pPr>
        <w:spacing w:line="360" w:lineRule="auto"/>
        <w:jc w:val="center"/>
        <w:rPr>
          <w:rFonts w:ascii="Calibri" w:eastAsia="Calibri" w:hAnsi="Calibri" w:cs="Calibri"/>
          <w:sz w:val="32"/>
          <w:szCs w:val="32"/>
        </w:rPr>
      </w:pPr>
    </w:p>
    <w:p w14:paraId="01FED824" w14:textId="77777777" w:rsidR="00BF6AF8" w:rsidRDefault="00BF6AF8">
      <w:pPr>
        <w:spacing w:line="360" w:lineRule="auto"/>
        <w:jc w:val="center"/>
        <w:rPr>
          <w:rFonts w:ascii="Calibri" w:eastAsia="Calibri" w:hAnsi="Calibri" w:cs="Calibri"/>
          <w:sz w:val="32"/>
          <w:szCs w:val="32"/>
        </w:rPr>
      </w:pPr>
    </w:p>
    <w:p w14:paraId="28B683BE" w14:textId="77777777" w:rsidR="00BF6AF8" w:rsidRDefault="00FA7DC4">
      <w:pPr>
        <w:tabs>
          <w:tab w:val="right" w:pos="7371"/>
        </w:tabs>
        <w:jc w:val="center"/>
        <w:rPr>
          <w:rFonts w:ascii="Calibri" w:eastAsia="Calibri" w:hAnsi="Calibri" w:cs="Calibri"/>
          <w:b/>
        </w:rPr>
      </w:pPr>
      <w:r>
        <w:br w:type="page"/>
      </w:r>
      <w:r>
        <w:rPr>
          <w:rFonts w:ascii="Calibri" w:eastAsia="Calibri" w:hAnsi="Calibri" w:cs="Calibri"/>
          <w:b/>
        </w:rPr>
        <w:lastRenderedPageBreak/>
        <w:t>INDICE</w:t>
      </w:r>
    </w:p>
    <w:p w14:paraId="7CE8DF5F" w14:textId="77777777" w:rsidR="00BF6AF8" w:rsidRDefault="00BF6AF8">
      <w:pPr>
        <w:pBdr>
          <w:top w:val="nil"/>
          <w:left w:val="nil"/>
          <w:bottom w:val="nil"/>
          <w:right w:val="nil"/>
          <w:between w:val="nil"/>
        </w:pBdr>
        <w:jc w:val="center"/>
        <w:rPr>
          <w:rFonts w:ascii="Calibri" w:eastAsia="Calibri" w:hAnsi="Calibri" w:cs="Calibri"/>
          <w:b/>
          <w:color w:val="000000"/>
        </w:rPr>
      </w:pPr>
    </w:p>
    <w:sdt>
      <w:sdtPr>
        <w:id w:val="2065133969"/>
        <w:docPartObj>
          <w:docPartGallery w:val="Table of Contents"/>
          <w:docPartUnique/>
        </w:docPartObj>
      </w:sdtPr>
      <w:sdtEndPr/>
      <w:sdtContent>
        <w:p w14:paraId="0CCE3E12" w14:textId="77777777" w:rsidR="00BF6AF8" w:rsidRDefault="00FA7DC4">
          <w:pPr>
            <w:tabs>
              <w:tab w:val="right" w:pos="9353"/>
            </w:tabs>
            <w:spacing w:before="80"/>
            <w:rPr>
              <w:rFonts w:ascii="Calibri" w:eastAsia="Calibri" w:hAnsi="Calibri" w:cs="Calibri"/>
              <w:b/>
              <w:smallCaps/>
              <w:color w:val="000000"/>
              <w:sz w:val="20"/>
              <w:szCs w:val="20"/>
            </w:rPr>
          </w:pPr>
          <w:r>
            <w:fldChar w:fldCharType="begin"/>
          </w:r>
          <w:r>
            <w:instrText xml:space="preserve"> TOC \h \u \z </w:instrText>
          </w:r>
          <w:r>
            <w:fldChar w:fldCharType="separate"/>
          </w:r>
          <w:hyperlink w:anchor="_heading=h.gjdgxs">
            <w:r>
              <w:rPr>
                <w:rFonts w:ascii="Calibri" w:eastAsia="Calibri" w:hAnsi="Calibri" w:cs="Calibri"/>
                <w:b/>
                <w:smallCaps/>
                <w:color w:val="000000"/>
                <w:sz w:val="20"/>
                <w:szCs w:val="20"/>
              </w:rPr>
              <w:t>TITOLO 1 - DISPOSIZIONI GENERALI</w:t>
            </w:r>
          </w:hyperlink>
          <w:r>
            <w:rPr>
              <w:rFonts w:ascii="Calibri" w:eastAsia="Calibri" w:hAnsi="Calibri" w:cs="Calibri"/>
              <w:b/>
              <w:smallCaps/>
              <w:color w:val="000000"/>
              <w:sz w:val="20"/>
              <w:szCs w:val="20"/>
            </w:rPr>
            <w:tab/>
          </w:r>
          <w:r>
            <w:fldChar w:fldCharType="begin"/>
          </w:r>
          <w:r>
            <w:instrText xml:space="preserve"> PAGEREF _heading=h.gjdgxs \h </w:instrText>
          </w:r>
          <w:r>
            <w:fldChar w:fldCharType="separate"/>
          </w:r>
          <w:r>
            <w:t>4</w:t>
          </w:r>
          <w:hyperlink w:anchor="_heading=h.gjdgxs" w:history="1"/>
        </w:p>
        <w:p w14:paraId="5F2FE412"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0j0zll">
            <w:r>
              <w:rPr>
                <w:rFonts w:ascii="Calibri" w:eastAsia="Calibri" w:hAnsi="Calibri" w:cs="Calibri"/>
                <w:b/>
                <w:smallCaps/>
                <w:color w:val="000000"/>
              </w:rPr>
              <w:t>Articolo 1 - Campo di applicazione</w:t>
            </w:r>
          </w:hyperlink>
          <w:r>
            <w:rPr>
              <w:rFonts w:ascii="Calibri" w:eastAsia="Calibri" w:hAnsi="Calibri" w:cs="Calibri"/>
              <w:b/>
              <w:smallCaps/>
              <w:color w:val="000000"/>
            </w:rPr>
            <w:tab/>
          </w:r>
          <w:r>
            <w:fldChar w:fldCharType="begin"/>
          </w:r>
          <w:r>
            <w:instrText xml:space="preserve"> PAGEREF _heading=h.30j0zll \h </w:instrText>
          </w:r>
          <w:r>
            <w:fldChar w:fldCharType="separate"/>
          </w:r>
          <w:r>
            <w:t>4</w:t>
          </w:r>
          <w:hyperlink w:anchor="_heading=h.30j0zll" w:history="1"/>
        </w:p>
        <w:p w14:paraId="4B4D74D5"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fob9te">
            <w:r>
              <w:rPr>
                <w:rFonts w:ascii="Calibri" w:eastAsia="Calibri" w:hAnsi="Calibri" w:cs="Calibri"/>
                <w:b/>
                <w:smallCaps/>
                <w:color w:val="000000"/>
              </w:rPr>
              <w:t>Articolo 2 - Principi generali e finalità</w:t>
            </w:r>
          </w:hyperlink>
          <w:r>
            <w:rPr>
              <w:rFonts w:ascii="Calibri" w:eastAsia="Calibri" w:hAnsi="Calibri" w:cs="Calibri"/>
              <w:b/>
              <w:smallCaps/>
              <w:color w:val="000000"/>
            </w:rPr>
            <w:tab/>
          </w:r>
          <w:r>
            <w:fldChar w:fldCharType="begin"/>
          </w:r>
          <w:r>
            <w:instrText xml:space="preserve"> PAGEREF _heading=h.1fob9te \h </w:instrText>
          </w:r>
          <w:r>
            <w:fldChar w:fldCharType="separate"/>
          </w:r>
          <w:r>
            <w:t>4</w:t>
          </w:r>
          <w:hyperlink w:anchor="_heading=h.1fob9te" w:history="1"/>
        </w:p>
        <w:p w14:paraId="7587F79A"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znysh7">
            <w:r>
              <w:rPr>
                <w:rFonts w:ascii="Calibri" w:eastAsia="Calibri" w:hAnsi="Calibri" w:cs="Calibri"/>
                <w:b/>
                <w:smallCaps/>
                <w:color w:val="000000"/>
              </w:rPr>
              <w:t>Articolo 3 - Definizioni</w:t>
            </w:r>
          </w:hyperlink>
          <w:r>
            <w:rPr>
              <w:rFonts w:ascii="Calibri" w:eastAsia="Calibri" w:hAnsi="Calibri" w:cs="Calibri"/>
              <w:b/>
              <w:smallCaps/>
              <w:color w:val="000000"/>
            </w:rPr>
            <w:tab/>
          </w:r>
          <w:r>
            <w:fldChar w:fldCharType="begin"/>
          </w:r>
          <w:r>
            <w:instrText xml:space="preserve"> PAGEREF _heading=h.3znysh7 \h </w:instrText>
          </w:r>
          <w:r>
            <w:fldChar w:fldCharType="separate"/>
          </w:r>
          <w:r>
            <w:t>5</w:t>
          </w:r>
          <w:hyperlink w:anchor="_heading=h.3znysh7" w:history="1"/>
        </w:p>
        <w:p w14:paraId="7C32C22F"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et92p0">
            <w:r>
              <w:rPr>
                <w:rFonts w:ascii="Calibri" w:eastAsia="Calibri" w:hAnsi="Calibri" w:cs="Calibri"/>
                <w:b/>
                <w:smallCaps/>
                <w:color w:val="000000"/>
              </w:rPr>
              <w:t>Articolo 4 - Classificazione dei rifiuti</w:t>
            </w:r>
          </w:hyperlink>
          <w:r>
            <w:rPr>
              <w:rFonts w:ascii="Calibri" w:eastAsia="Calibri" w:hAnsi="Calibri" w:cs="Calibri"/>
              <w:b/>
              <w:smallCaps/>
              <w:color w:val="000000"/>
            </w:rPr>
            <w:tab/>
          </w:r>
          <w:r>
            <w:fldChar w:fldCharType="begin"/>
          </w:r>
          <w:r>
            <w:instrText xml:space="preserve"> PAGEREF _heading=h.2et92p0 \h </w:instrText>
          </w:r>
          <w:r>
            <w:fldChar w:fldCharType="separate"/>
          </w:r>
          <w:r>
            <w:t>7</w:t>
          </w:r>
          <w:hyperlink w:anchor="_heading=h.2et92p0" w:history="1"/>
        </w:p>
        <w:p w14:paraId="42506D00"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tyjcwt">
            <w:r>
              <w:rPr>
                <w:rFonts w:ascii="Calibri" w:eastAsia="Calibri" w:hAnsi="Calibri" w:cs="Calibri"/>
                <w:b/>
                <w:smallCaps/>
                <w:color w:val="000000"/>
              </w:rPr>
              <w:t>Articolo 5 - Rifiuti urbani prodotti dalle utenze non domestiche</w:t>
            </w:r>
          </w:hyperlink>
          <w:r>
            <w:rPr>
              <w:rFonts w:ascii="Calibri" w:eastAsia="Calibri" w:hAnsi="Calibri" w:cs="Calibri"/>
              <w:b/>
              <w:smallCaps/>
              <w:color w:val="000000"/>
            </w:rPr>
            <w:tab/>
          </w:r>
          <w:r>
            <w:fldChar w:fldCharType="begin"/>
          </w:r>
          <w:r>
            <w:instrText xml:space="preserve"> PAGEREF _heading=h.tyjcwt \h </w:instrText>
          </w:r>
          <w:r>
            <w:fldChar w:fldCharType="separate"/>
          </w:r>
          <w:r>
            <w:t>7</w:t>
          </w:r>
          <w:hyperlink w:anchor="_heading=h.tyjcwt" w:history="1"/>
        </w:p>
        <w:p w14:paraId="22727072" w14:textId="77777777" w:rsidR="00BF6AF8" w:rsidRDefault="00FA7DC4">
          <w:pPr>
            <w:tabs>
              <w:tab w:val="right" w:pos="9353"/>
            </w:tabs>
            <w:spacing w:before="60"/>
            <w:ind w:left="360"/>
            <w:rPr>
              <w:rFonts w:ascii="Calibri" w:eastAsia="Calibri" w:hAnsi="Calibri" w:cs="Calibri"/>
              <w:b/>
              <w:smallCaps/>
              <w:color w:val="000000"/>
              <w:shd w:val="clear" w:color="auto" w:fill="B7DDE8"/>
            </w:rPr>
          </w:pPr>
          <w:r>
            <w:fldChar w:fldCharType="end"/>
          </w:r>
          <w:hyperlink w:anchor="_heading=h.3dy6vkm">
            <w:r>
              <w:rPr>
                <w:rFonts w:ascii="Calibri" w:eastAsia="Calibri" w:hAnsi="Calibri" w:cs="Calibri"/>
                <w:b/>
                <w:smallCaps/>
                <w:color w:val="000000"/>
              </w:rPr>
              <w:t>Articolo 6 - Definizione Rifiuti speciali e sostanze esclus</w:t>
            </w:r>
          </w:hyperlink>
          <w:hyperlink w:anchor="_heading=h.3dy6vkm">
            <w:r>
              <w:rPr>
                <w:rFonts w:ascii="Calibri" w:eastAsia="Calibri" w:hAnsi="Calibri" w:cs="Calibri"/>
                <w:b/>
                <w:smallCaps/>
                <w:color w:val="000000"/>
                <w:shd w:val="clear" w:color="auto" w:fill="B7DDE8"/>
              </w:rPr>
              <w:t>e</w:t>
            </w:r>
          </w:hyperlink>
          <w:r>
            <w:rPr>
              <w:rFonts w:ascii="Calibri" w:eastAsia="Calibri" w:hAnsi="Calibri" w:cs="Calibri"/>
              <w:b/>
              <w:smallCaps/>
              <w:color w:val="000000"/>
              <w:shd w:val="clear" w:color="auto" w:fill="B7DDE8"/>
            </w:rPr>
            <w:tab/>
          </w:r>
          <w:r>
            <w:fldChar w:fldCharType="begin"/>
          </w:r>
          <w:r>
            <w:instrText xml:space="preserve"> PAGEREF _heading=h.3dy6vkm \h </w:instrText>
          </w:r>
          <w:r>
            <w:fldChar w:fldCharType="separate"/>
          </w:r>
          <w:r>
            <w:t>9</w:t>
          </w:r>
          <w:hyperlink w:anchor="_heading=h.3dy6vkm" w:history="1"/>
        </w:p>
        <w:p w14:paraId="1B5077EB"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t3h5sf">
            <w:r>
              <w:rPr>
                <w:rFonts w:ascii="Calibri" w:eastAsia="Calibri" w:hAnsi="Calibri" w:cs="Calibri"/>
                <w:b/>
                <w:smallCaps/>
                <w:color w:val="000000"/>
              </w:rPr>
              <w:t>Articolo 7 - Denominazione delle frazioni di rifiuto</w:t>
            </w:r>
          </w:hyperlink>
          <w:r>
            <w:rPr>
              <w:rFonts w:ascii="Calibri" w:eastAsia="Calibri" w:hAnsi="Calibri" w:cs="Calibri"/>
              <w:b/>
              <w:smallCaps/>
              <w:color w:val="000000"/>
            </w:rPr>
            <w:tab/>
          </w:r>
          <w:r>
            <w:fldChar w:fldCharType="begin"/>
          </w:r>
          <w:r>
            <w:instrText xml:space="preserve"> PAGEREF _heading=h.1t3h5sf \h </w:instrText>
          </w:r>
          <w:r>
            <w:fldChar w:fldCharType="separate"/>
          </w:r>
          <w:r>
            <w:t>9</w:t>
          </w:r>
          <w:hyperlink w:anchor="_heading=h.1t3h5sf" w:history="1"/>
        </w:p>
        <w:p w14:paraId="7915362E"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4d34og8">
            <w:r>
              <w:rPr>
                <w:rFonts w:ascii="Calibri" w:eastAsia="Calibri" w:hAnsi="Calibri" w:cs="Calibri"/>
                <w:b/>
                <w:smallCaps/>
                <w:color w:val="000000"/>
              </w:rPr>
              <w:t>Articolo 8 - Attività di competenza del Comune</w:t>
            </w:r>
          </w:hyperlink>
          <w:r>
            <w:rPr>
              <w:rFonts w:ascii="Calibri" w:eastAsia="Calibri" w:hAnsi="Calibri" w:cs="Calibri"/>
              <w:b/>
              <w:smallCaps/>
              <w:color w:val="000000"/>
            </w:rPr>
            <w:tab/>
          </w:r>
          <w:r>
            <w:fldChar w:fldCharType="begin"/>
          </w:r>
          <w:r>
            <w:instrText xml:space="preserve"> PAGEREF _heading=h.4d34og8 \h </w:instrText>
          </w:r>
          <w:r>
            <w:fldChar w:fldCharType="separate"/>
          </w:r>
          <w:r>
            <w:t>11</w:t>
          </w:r>
          <w:hyperlink w:anchor="_heading=h.4d34og8" w:history="1"/>
        </w:p>
        <w:p w14:paraId="3DCC6B50"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s8eyo1">
            <w:r>
              <w:rPr>
                <w:rFonts w:ascii="Calibri" w:eastAsia="Calibri" w:hAnsi="Calibri" w:cs="Calibri"/>
                <w:b/>
                <w:smallCaps/>
                <w:color w:val="000000"/>
              </w:rPr>
              <w:t>Articolo 9 - Attività di competenza del Gestore del servizio</w:t>
            </w:r>
          </w:hyperlink>
          <w:r>
            <w:rPr>
              <w:rFonts w:ascii="Calibri" w:eastAsia="Calibri" w:hAnsi="Calibri" w:cs="Calibri"/>
              <w:b/>
              <w:smallCaps/>
              <w:color w:val="000000"/>
            </w:rPr>
            <w:tab/>
          </w:r>
          <w:r>
            <w:fldChar w:fldCharType="begin"/>
          </w:r>
          <w:r>
            <w:instrText xml:space="preserve"> PAGEREF _heading=h.2s8eyo1 \h </w:instrText>
          </w:r>
          <w:r>
            <w:fldChar w:fldCharType="separate"/>
          </w:r>
          <w:r>
            <w:t>11</w:t>
          </w:r>
          <w:hyperlink w:anchor="_heading=h.2s8eyo1" w:history="1"/>
        </w:p>
        <w:p w14:paraId="663DA56A"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7dp8vu">
            <w:r>
              <w:rPr>
                <w:rFonts w:ascii="Calibri" w:eastAsia="Calibri" w:hAnsi="Calibri" w:cs="Calibri"/>
                <w:b/>
                <w:smallCaps/>
                <w:color w:val="000000"/>
              </w:rPr>
              <w:t>Articolo 10 - Obblighi dei produttori o detentori dei rifiuti urbani, dei rifiuti speciali, dei rifiuti pericolosi e delle sostanze escluse (non considerate rifiuto) e divieti</w:t>
            </w:r>
          </w:hyperlink>
          <w:r>
            <w:rPr>
              <w:rFonts w:ascii="Calibri" w:eastAsia="Calibri" w:hAnsi="Calibri" w:cs="Calibri"/>
              <w:b/>
              <w:smallCaps/>
              <w:color w:val="000000"/>
            </w:rPr>
            <w:tab/>
          </w:r>
          <w:r>
            <w:fldChar w:fldCharType="begin"/>
          </w:r>
          <w:r>
            <w:instrText xml:space="preserve"> PAGEREF _heading=h.17dp8vu \h </w:instrText>
          </w:r>
          <w:r>
            <w:fldChar w:fldCharType="separate"/>
          </w:r>
          <w:r>
            <w:t>12</w:t>
          </w:r>
          <w:hyperlink w:anchor="_heading=h.17dp8vu" w:history="1"/>
        </w:p>
        <w:p w14:paraId="65FFCD0A"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rdcrjn">
            <w:r>
              <w:rPr>
                <w:rFonts w:ascii="Calibri" w:eastAsia="Calibri" w:hAnsi="Calibri" w:cs="Calibri"/>
                <w:b/>
                <w:smallCaps/>
                <w:color w:val="000000"/>
              </w:rPr>
              <w:t>Articolo 11 - Ordinanze contingibili e urgenti</w:t>
            </w:r>
          </w:hyperlink>
          <w:r>
            <w:rPr>
              <w:rFonts w:ascii="Calibri" w:eastAsia="Calibri" w:hAnsi="Calibri" w:cs="Calibri"/>
              <w:b/>
              <w:smallCaps/>
              <w:color w:val="000000"/>
            </w:rPr>
            <w:tab/>
          </w:r>
          <w:r>
            <w:fldChar w:fldCharType="begin"/>
          </w:r>
          <w:r>
            <w:instrText xml:space="preserve"> PAGEREF _heading=h.3rdcrjn \h </w:instrText>
          </w:r>
          <w:r>
            <w:fldChar w:fldCharType="separate"/>
          </w:r>
          <w:r>
            <w:t>13</w:t>
          </w:r>
          <w:hyperlink w:anchor="_heading=h.3rdcrjn" w:history="1"/>
        </w:p>
        <w:p w14:paraId="2169EA4D" w14:textId="77777777" w:rsidR="00BF6AF8" w:rsidRDefault="00FA7DC4">
          <w:pPr>
            <w:tabs>
              <w:tab w:val="right" w:pos="9353"/>
            </w:tabs>
            <w:spacing w:before="200"/>
            <w:rPr>
              <w:rFonts w:ascii="Calibri" w:eastAsia="Calibri" w:hAnsi="Calibri" w:cs="Calibri"/>
              <w:b/>
              <w:smallCaps/>
              <w:color w:val="000000"/>
              <w:sz w:val="20"/>
              <w:szCs w:val="20"/>
            </w:rPr>
          </w:pPr>
          <w:r>
            <w:fldChar w:fldCharType="end"/>
          </w:r>
          <w:hyperlink w:anchor="_heading=h.26in1rg">
            <w:r>
              <w:rPr>
                <w:rFonts w:ascii="Calibri" w:eastAsia="Calibri" w:hAnsi="Calibri" w:cs="Calibri"/>
                <w:b/>
                <w:smallCaps/>
                <w:color w:val="000000"/>
                <w:sz w:val="20"/>
                <w:szCs w:val="20"/>
              </w:rPr>
              <w:t>TITOLO 2 - NORME PER LA RACCOLTA E LO SMALTIMENTO DEI RIFIUTI URBANI</w:t>
            </w:r>
          </w:hyperlink>
          <w:r>
            <w:rPr>
              <w:rFonts w:ascii="Calibri" w:eastAsia="Calibri" w:hAnsi="Calibri" w:cs="Calibri"/>
              <w:b/>
              <w:smallCaps/>
              <w:color w:val="000000"/>
              <w:sz w:val="20"/>
              <w:szCs w:val="20"/>
            </w:rPr>
            <w:tab/>
          </w:r>
          <w:r>
            <w:fldChar w:fldCharType="begin"/>
          </w:r>
          <w:r>
            <w:instrText xml:space="preserve"> PAGEREF _heading=h.26in1rg \h </w:instrText>
          </w:r>
          <w:r>
            <w:fldChar w:fldCharType="separate"/>
          </w:r>
          <w:r>
            <w:t>13</w:t>
          </w:r>
          <w:hyperlink w:anchor="_heading=h.26in1rg" w:history="1"/>
        </w:p>
        <w:p w14:paraId="774E5480"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lnxbz9">
            <w:r>
              <w:rPr>
                <w:rFonts w:ascii="Calibri" w:eastAsia="Calibri" w:hAnsi="Calibri" w:cs="Calibri"/>
                <w:b/>
                <w:smallCaps/>
                <w:color w:val="000000"/>
              </w:rPr>
              <w:t>Articolo 12 - Perimetro di espletamento del servizio, ripartizione in zone del territorio comunale e modello di Raccolta Differenziata da applicarsi</w:t>
            </w:r>
          </w:hyperlink>
          <w:r>
            <w:rPr>
              <w:rFonts w:ascii="Calibri" w:eastAsia="Calibri" w:hAnsi="Calibri" w:cs="Calibri"/>
              <w:b/>
              <w:smallCaps/>
              <w:color w:val="000000"/>
            </w:rPr>
            <w:tab/>
          </w:r>
          <w:r>
            <w:fldChar w:fldCharType="begin"/>
          </w:r>
          <w:r>
            <w:instrText xml:space="preserve"> PAGEREF _heading=h.lnxbz9 \h </w:instrText>
          </w:r>
          <w:r>
            <w:fldChar w:fldCharType="separate"/>
          </w:r>
          <w:r>
            <w:t>13</w:t>
          </w:r>
          <w:hyperlink w:anchor="_heading=h.lnxbz9" w:history="1"/>
        </w:p>
        <w:p w14:paraId="130CAC1D"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5nkun2">
            <w:r>
              <w:rPr>
                <w:rFonts w:ascii="Calibri" w:eastAsia="Calibri" w:hAnsi="Calibri" w:cs="Calibri"/>
                <w:b/>
                <w:smallCaps/>
                <w:color w:val="000000"/>
              </w:rPr>
              <w:t>Articolo 13 - Norme generali e specifiche per i contenitori dei rifiuti</w:t>
            </w:r>
          </w:hyperlink>
          <w:r>
            <w:rPr>
              <w:rFonts w:ascii="Calibri" w:eastAsia="Calibri" w:hAnsi="Calibri" w:cs="Calibri"/>
              <w:b/>
              <w:smallCaps/>
              <w:color w:val="000000"/>
            </w:rPr>
            <w:tab/>
          </w:r>
          <w:r>
            <w:fldChar w:fldCharType="begin"/>
          </w:r>
          <w:r>
            <w:instrText xml:space="preserve"> PAGEREF _heading=h.35nkun2 \h </w:instrText>
          </w:r>
          <w:r>
            <w:fldChar w:fldCharType="separate"/>
          </w:r>
          <w:r>
            <w:t>14</w:t>
          </w:r>
          <w:hyperlink w:anchor="_heading=h.35nkun2" w:history="1"/>
        </w:p>
        <w:p w14:paraId="68338084" w14:textId="77777777" w:rsidR="00BF6AF8" w:rsidRDefault="00FA7DC4">
          <w:pPr>
            <w:tabs>
              <w:tab w:val="right" w:pos="9353"/>
            </w:tabs>
            <w:spacing w:before="60"/>
            <w:ind w:left="360"/>
          </w:pPr>
          <w:r>
            <w:fldChar w:fldCharType="end"/>
          </w:r>
          <w:hyperlink w:anchor="_heading=h.1ksv4uv">
            <w:r>
              <w:rPr>
                <w:rFonts w:ascii="Calibri" w:eastAsia="Calibri" w:hAnsi="Calibri" w:cs="Calibri"/>
                <w:b/>
                <w:smallCaps/>
                <w:color w:val="000000"/>
              </w:rPr>
              <w:t xml:space="preserve">Articolo 14 - Definizione dei criteri generali per l’attuazione del conferimento </w:t>
            </w:r>
          </w:hyperlink>
        </w:p>
        <w:p w14:paraId="1AD639B2" w14:textId="77777777" w:rsidR="00BF6AF8" w:rsidRDefault="001A1580">
          <w:pPr>
            <w:tabs>
              <w:tab w:val="right" w:pos="9353"/>
            </w:tabs>
            <w:spacing w:before="60"/>
            <w:ind w:left="360"/>
            <w:rPr>
              <w:rFonts w:ascii="Calibri" w:eastAsia="Calibri" w:hAnsi="Calibri" w:cs="Calibri"/>
              <w:b/>
              <w:smallCaps/>
              <w:color w:val="000000"/>
            </w:rPr>
          </w:pPr>
          <w:hyperlink w:anchor="_heading=h.1ksv4uv">
            <w:r w:rsidR="00FA7DC4">
              <w:rPr>
                <w:rFonts w:ascii="Calibri" w:eastAsia="Calibri" w:hAnsi="Calibri" w:cs="Calibri"/>
                <w:b/>
                <w:smallCaps/>
                <w:color w:val="000000"/>
              </w:rPr>
              <w:t>e della raccolta dei rifiuti</w:t>
            </w:r>
          </w:hyperlink>
          <w:r w:rsidR="00FA7DC4">
            <w:rPr>
              <w:rFonts w:ascii="Calibri" w:eastAsia="Calibri" w:hAnsi="Calibri" w:cs="Calibri"/>
              <w:b/>
              <w:smallCaps/>
              <w:color w:val="000000"/>
            </w:rPr>
            <w:tab/>
          </w:r>
          <w:r w:rsidR="00FA7DC4">
            <w:fldChar w:fldCharType="begin"/>
          </w:r>
          <w:r w:rsidR="00FA7DC4">
            <w:instrText xml:space="preserve"> PAGEREF _heading=h.1ksv4uv \h </w:instrText>
          </w:r>
          <w:r w:rsidR="00FA7DC4">
            <w:fldChar w:fldCharType="separate"/>
          </w:r>
          <w:r w:rsidR="00FA7DC4">
            <w:t>15</w:t>
          </w:r>
          <w:hyperlink w:anchor="_heading=h.1ksv4uv" w:history="1"/>
        </w:p>
        <w:p w14:paraId="2770312A"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44sinio">
            <w:r>
              <w:rPr>
                <w:rFonts w:ascii="Calibri" w:eastAsia="Calibri" w:hAnsi="Calibri" w:cs="Calibri"/>
                <w:b/>
                <w:smallCaps/>
                <w:color w:val="000000"/>
              </w:rPr>
              <w:t>Articolo 15 - Norme specifiche per l’attuazione della raccolta differenziata: materiali ammessi e non ammessi nelle frazioni di rifiuto differenziato</w:t>
            </w:r>
          </w:hyperlink>
          <w:r>
            <w:rPr>
              <w:rFonts w:ascii="Calibri" w:eastAsia="Calibri" w:hAnsi="Calibri" w:cs="Calibri"/>
              <w:b/>
              <w:smallCaps/>
              <w:color w:val="000000"/>
            </w:rPr>
            <w:tab/>
          </w:r>
          <w:r>
            <w:fldChar w:fldCharType="begin"/>
          </w:r>
          <w:r>
            <w:instrText xml:space="preserve"> PAGEREF _heading=h.44sinio \h </w:instrText>
          </w:r>
          <w:r>
            <w:fldChar w:fldCharType="separate"/>
          </w:r>
          <w:r>
            <w:t>18</w:t>
          </w:r>
          <w:hyperlink w:anchor="_heading=h.44sinio" w:history="1"/>
        </w:p>
        <w:p w14:paraId="161AE763"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jxsxqh">
            <w:r>
              <w:rPr>
                <w:rFonts w:ascii="Calibri" w:eastAsia="Calibri" w:hAnsi="Calibri" w:cs="Calibri"/>
                <w:b/>
                <w:smallCaps/>
                <w:color w:val="000000"/>
              </w:rPr>
              <w:t>Articolo 16 - Modalità puntuali di conferimento e raccolta delle diverse tipologie di rifiuti prodotti da utenze domestiche e non domestiche</w:t>
            </w:r>
          </w:hyperlink>
          <w:r>
            <w:rPr>
              <w:rFonts w:ascii="Calibri" w:eastAsia="Calibri" w:hAnsi="Calibri" w:cs="Calibri"/>
              <w:b/>
              <w:smallCaps/>
              <w:color w:val="000000"/>
            </w:rPr>
            <w:tab/>
          </w:r>
          <w:r>
            <w:fldChar w:fldCharType="begin"/>
          </w:r>
          <w:r>
            <w:instrText xml:space="preserve"> PAGEREF _heading=h.2jxsxqh \h </w:instrText>
          </w:r>
          <w:r>
            <w:fldChar w:fldCharType="separate"/>
          </w:r>
          <w:r>
            <w:t>19</w:t>
          </w:r>
          <w:hyperlink w:anchor="_heading=h.2jxsxqh" w:history="1"/>
        </w:p>
        <w:p w14:paraId="212B6D40"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z337ya">
            <w:r>
              <w:rPr>
                <w:rFonts w:ascii="Calibri" w:eastAsia="Calibri" w:hAnsi="Calibri" w:cs="Calibri"/>
                <w:b/>
                <w:smallCaps/>
                <w:color w:val="000000"/>
              </w:rPr>
              <w:t>Articolo 18 - Norme generali e specifiche per la raccolta dei rifiuti da esumazione ed estumulazioni</w:t>
            </w:r>
          </w:hyperlink>
          <w:r>
            <w:rPr>
              <w:rFonts w:ascii="Calibri" w:eastAsia="Calibri" w:hAnsi="Calibri" w:cs="Calibri"/>
              <w:b/>
              <w:smallCaps/>
              <w:color w:val="000000"/>
            </w:rPr>
            <w:tab/>
          </w:r>
          <w:r>
            <w:fldChar w:fldCharType="begin"/>
          </w:r>
          <w:r>
            <w:instrText xml:space="preserve"> PAGEREF _heading=h.z337ya \h </w:instrText>
          </w:r>
          <w:r>
            <w:fldChar w:fldCharType="separate"/>
          </w:r>
          <w:r>
            <w:t>20</w:t>
          </w:r>
          <w:hyperlink w:anchor="_heading=h.z337ya" w:history="1"/>
        </w:p>
        <w:p w14:paraId="1A0AF124"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j2qqm3">
            <w:r>
              <w:rPr>
                <w:rFonts w:ascii="Calibri" w:eastAsia="Calibri" w:hAnsi="Calibri" w:cs="Calibri"/>
                <w:b/>
                <w:smallCaps/>
                <w:color w:val="000000"/>
              </w:rPr>
              <w:t>Articolo 19 - Norme generali e specifiche per la raccolta dei rifiuti vegetali proveniente da attività di manutenzione del verde pubblico</w:t>
            </w:r>
          </w:hyperlink>
          <w:r>
            <w:rPr>
              <w:rFonts w:ascii="Calibri" w:eastAsia="Calibri" w:hAnsi="Calibri" w:cs="Calibri"/>
              <w:b/>
              <w:smallCaps/>
              <w:color w:val="000000"/>
            </w:rPr>
            <w:tab/>
          </w:r>
          <w:r>
            <w:fldChar w:fldCharType="begin"/>
          </w:r>
          <w:r>
            <w:instrText xml:space="preserve"> PAGEREF _heading=h.3j2qqm3 \h </w:instrText>
          </w:r>
          <w:r>
            <w:fldChar w:fldCharType="separate"/>
          </w:r>
          <w:r>
            <w:t>20</w:t>
          </w:r>
          <w:hyperlink w:anchor="_heading=h.3j2qqm3" w:history="1"/>
        </w:p>
        <w:p w14:paraId="30D1B118"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y810tw">
            <w:r>
              <w:rPr>
                <w:rFonts w:ascii="Calibri" w:eastAsia="Calibri" w:hAnsi="Calibri" w:cs="Calibri"/>
                <w:b/>
                <w:smallCaps/>
                <w:color w:val="000000"/>
              </w:rPr>
              <w:t>Articolo 20 - Modalità per il contenimento della produzione dei rifiuti e forme consentite di riciclaggio direttamente presso il luogo di produzione</w:t>
            </w:r>
          </w:hyperlink>
          <w:r>
            <w:rPr>
              <w:rFonts w:ascii="Calibri" w:eastAsia="Calibri" w:hAnsi="Calibri" w:cs="Calibri"/>
              <w:b/>
              <w:smallCaps/>
              <w:color w:val="000000"/>
            </w:rPr>
            <w:tab/>
          </w:r>
          <w:r>
            <w:fldChar w:fldCharType="begin"/>
          </w:r>
          <w:r>
            <w:instrText xml:space="preserve"> PAGEREF _heading=h.1y810tw \h </w:instrText>
          </w:r>
          <w:r>
            <w:fldChar w:fldCharType="separate"/>
          </w:r>
          <w:r>
            <w:t>20</w:t>
          </w:r>
          <w:hyperlink w:anchor="_heading=h.1y810tw" w:history="1"/>
        </w:p>
        <w:p w14:paraId="7783B657"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4i7ojhp">
            <w:r>
              <w:rPr>
                <w:rFonts w:ascii="Calibri" w:eastAsia="Calibri" w:hAnsi="Calibri" w:cs="Calibri"/>
                <w:b/>
                <w:smallCaps/>
                <w:color w:val="000000"/>
              </w:rPr>
              <w:t>Articolo 21 - Pesatura, Trasporto e Recupero/Smaltimento dei rifiuti</w:t>
            </w:r>
          </w:hyperlink>
          <w:r>
            <w:rPr>
              <w:rFonts w:ascii="Calibri" w:eastAsia="Calibri" w:hAnsi="Calibri" w:cs="Calibri"/>
              <w:b/>
              <w:smallCaps/>
              <w:color w:val="000000"/>
            </w:rPr>
            <w:tab/>
          </w:r>
          <w:r>
            <w:fldChar w:fldCharType="begin"/>
          </w:r>
          <w:r>
            <w:instrText xml:space="preserve"> PAGEREF _heading=h.4i7ojhp \h </w:instrText>
          </w:r>
          <w:r>
            <w:fldChar w:fldCharType="separate"/>
          </w:r>
          <w:r>
            <w:t>21</w:t>
          </w:r>
          <w:hyperlink w:anchor="_heading=h.4i7ojhp" w:history="1"/>
        </w:p>
        <w:p w14:paraId="12F71288"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xcytpi">
            <w:r>
              <w:rPr>
                <w:rFonts w:ascii="Calibri" w:eastAsia="Calibri" w:hAnsi="Calibri" w:cs="Calibri"/>
                <w:b/>
                <w:smallCaps/>
                <w:color w:val="000000"/>
              </w:rPr>
              <w:t>Articolo 22 - Attivazione di servizi sperimentali ai fini della verifica della funzionalità di materiali o prodotti nuovi o per finalità conoscitive e statistiche</w:t>
            </w:r>
          </w:hyperlink>
          <w:r>
            <w:rPr>
              <w:rFonts w:ascii="Calibri" w:eastAsia="Calibri" w:hAnsi="Calibri" w:cs="Calibri"/>
              <w:b/>
              <w:smallCaps/>
              <w:color w:val="000000"/>
            </w:rPr>
            <w:tab/>
          </w:r>
          <w:r>
            <w:fldChar w:fldCharType="begin"/>
          </w:r>
          <w:r>
            <w:instrText xml:space="preserve"> PAGEREF _heading=h.2xcytpi \h </w:instrText>
          </w:r>
          <w:r>
            <w:fldChar w:fldCharType="separate"/>
          </w:r>
          <w:r>
            <w:t>21</w:t>
          </w:r>
          <w:hyperlink w:anchor="_heading=h.2xcytpi" w:history="1"/>
        </w:p>
        <w:p w14:paraId="2B8EA6AD"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ci93xb">
            <w:r>
              <w:rPr>
                <w:rFonts w:ascii="Calibri" w:eastAsia="Calibri" w:hAnsi="Calibri" w:cs="Calibri"/>
                <w:b/>
                <w:smallCaps/>
                <w:color w:val="000000"/>
              </w:rPr>
              <w:t>Articolo 23 - Attivazione di raccolte differenziate di particolari frazioni di rifiuti urbani a fini sociali</w:t>
            </w:r>
          </w:hyperlink>
          <w:r>
            <w:rPr>
              <w:rFonts w:ascii="Calibri" w:eastAsia="Calibri" w:hAnsi="Calibri" w:cs="Calibri"/>
              <w:b/>
              <w:smallCaps/>
              <w:color w:val="000000"/>
            </w:rPr>
            <w:tab/>
          </w:r>
          <w:r>
            <w:fldChar w:fldCharType="begin"/>
          </w:r>
          <w:r>
            <w:instrText xml:space="preserve"> PAGEREF _heading=h.1ci93xb \h </w:instrText>
          </w:r>
          <w:r>
            <w:fldChar w:fldCharType="separate"/>
          </w:r>
          <w:r>
            <w:t>21</w:t>
          </w:r>
          <w:hyperlink w:anchor="_heading=h.1ci93xb" w:history="1"/>
        </w:p>
        <w:p w14:paraId="1A9D0853"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whwml4">
            <w:r>
              <w:rPr>
                <w:rFonts w:ascii="Calibri" w:eastAsia="Calibri" w:hAnsi="Calibri" w:cs="Calibri"/>
                <w:b/>
                <w:smallCaps/>
                <w:color w:val="000000"/>
              </w:rPr>
              <w:t>Articolo 24 - Centro di Raccolta comunale/Piattaforma, modalità di gestione e funzionamento</w:t>
            </w:r>
          </w:hyperlink>
          <w:r>
            <w:rPr>
              <w:rFonts w:ascii="Calibri" w:eastAsia="Calibri" w:hAnsi="Calibri" w:cs="Calibri"/>
              <w:b/>
              <w:smallCaps/>
              <w:color w:val="000000"/>
            </w:rPr>
            <w:tab/>
          </w:r>
          <w:r>
            <w:fldChar w:fldCharType="begin"/>
          </w:r>
          <w:r>
            <w:instrText xml:space="preserve"> PAGEREF _heading=h.3whwml4 \h </w:instrText>
          </w:r>
          <w:r>
            <w:fldChar w:fldCharType="separate"/>
          </w:r>
          <w:r>
            <w:t>22</w:t>
          </w:r>
          <w:hyperlink w:anchor="_heading=h.3whwml4" w:history="1"/>
        </w:p>
        <w:p w14:paraId="15552AF3"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bn6wsx">
            <w:r>
              <w:rPr>
                <w:rFonts w:ascii="Calibri" w:eastAsia="Calibri" w:hAnsi="Calibri" w:cs="Calibri"/>
                <w:b/>
                <w:smallCaps/>
                <w:color w:val="000000"/>
              </w:rPr>
              <w:t>Articolo 25 - Modalità di misurazione dei rifiuti per la tariffa puntuale</w:t>
            </w:r>
          </w:hyperlink>
          <w:r>
            <w:rPr>
              <w:rFonts w:ascii="Calibri" w:eastAsia="Calibri" w:hAnsi="Calibri" w:cs="Calibri"/>
              <w:b/>
              <w:smallCaps/>
              <w:color w:val="000000"/>
            </w:rPr>
            <w:tab/>
          </w:r>
          <w:r>
            <w:fldChar w:fldCharType="begin"/>
          </w:r>
          <w:r>
            <w:instrText xml:space="preserve"> PAGEREF _heading=h.2bn6wsx \h </w:instrText>
          </w:r>
          <w:r>
            <w:fldChar w:fldCharType="separate"/>
          </w:r>
          <w:r>
            <w:t>22</w:t>
          </w:r>
          <w:hyperlink w:anchor="_heading=h.2bn6wsx" w:history="1"/>
        </w:p>
        <w:p w14:paraId="7F5D7B19" w14:textId="77777777" w:rsidR="00BF6AF8" w:rsidRDefault="00FA7DC4">
          <w:pPr>
            <w:tabs>
              <w:tab w:val="right" w:pos="9353"/>
            </w:tabs>
            <w:spacing w:before="200"/>
            <w:rPr>
              <w:rFonts w:ascii="Calibri" w:eastAsia="Calibri" w:hAnsi="Calibri" w:cs="Calibri"/>
              <w:b/>
              <w:smallCaps/>
              <w:color w:val="000000"/>
              <w:sz w:val="20"/>
              <w:szCs w:val="20"/>
            </w:rPr>
          </w:pPr>
          <w:r>
            <w:fldChar w:fldCharType="end"/>
          </w:r>
          <w:hyperlink w:anchor="_heading=h.qsh70q">
            <w:r>
              <w:rPr>
                <w:rFonts w:ascii="Calibri" w:eastAsia="Calibri" w:hAnsi="Calibri" w:cs="Calibri"/>
                <w:b/>
                <w:smallCaps/>
                <w:color w:val="000000"/>
                <w:sz w:val="20"/>
                <w:szCs w:val="20"/>
              </w:rPr>
              <w:t>TITOLO 3 - NORME PER LA RACCOLTA E LO SMALTIMENTO DEI RIFIUTI URBANI ESTERNI</w:t>
            </w:r>
          </w:hyperlink>
          <w:r>
            <w:rPr>
              <w:rFonts w:ascii="Calibri" w:eastAsia="Calibri" w:hAnsi="Calibri" w:cs="Calibri"/>
              <w:b/>
              <w:smallCaps/>
              <w:color w:val="000000"/>
              <w:sz w:val="20"/>
              <w:szCs w:val="20"/>
            </w:rPr>
            <w:tab/>
          </w:r>
          <w:r>
            <w:fldChar w:fldCharType="begin"/>
          </w:r>
          <w:r>
            <w:instrText xml:space="preserve"> PAGEREF _heading=h.qsh70q \h </w:instrText>
          </w:r>
          <w:r>
            <w:fldChar w:fldCharType="separate"/>
          </w:r>
          <w:r>
            <w:t>22</w:t>
          </w:r>
          <w:hyperlink w:anchor="_heading=h.qsh70q" w:history="1"/>
        </w:p>
        <w:p w14:paraId="40487195" w14:textId="77777777" w:rsidR="00BF6AF8" w:rsidRDefault="00FA7DC4">
          <w:pPr>
            <w:tabs>
              <w:tab w:val="right" w:pos="9353"/>
            </w:tabs>
            <w:spacing w:before="60"/>
            <w:ind w:left="360"/>
            <w:rPr>
              <w:rFonts w:ascii="Calibri" w:eastAsia="Calibri" w:hAnsi="Calibri" w:cs="Calibri"/>
              <w:b/>
              <w:smallCaps/>
              <w:color w:val="000000"/>
            </w:rPr>
          </w:pPr>
          <w:r>
            <w:lastRenderedPageBreak/>
            <w:fldChar w:fldCharType="end"/>
          </w:r>
          <w:hyperlink w:anchor="_heading=h.3as4poj">
            <w:r>
              <w:rPr>
                <w:rFonts w:ascii="Calibri" w:eastAsia="Calibri" w:hAnsi="Calibri" w:cs="Calibri"/>
                <w:b/>
                <w:smallCaps/>
                <w:color w:val="000000"/>
              </w:rPr>
              <w:t>Articolo 26 - Perimetro di espletamento del servizio e ripartizione in zone di intervento del territorio comunale</w:t>
            </w:r>
          </w:hyperlink>
          <w:r>
            <w:rPr>
              <w:rFonts w:ascii="Calibri" w:eastAsia="Calibri" w:hAnsi="Calibri" w:cs="Calibri"/>
              <w:b/>
              <w:smallCaps/>
              <w:color w:val="000000"/>
            </w:rPr>
            <w:tab/>
          </w:r>
          <w:r>
            <w:fldChar w:fldCharType="begin"/>
          </w:r>
          <w:r>
            <w:instrText xml:space="preserve"> PAGEREF _heading=h.3as4poj \h </w:instrText>
          </w:r>
          <w:r>
            <w:fldChar w:fldCharType="separate"/>
          </w:r>
          <w:r>
            <w:t>22</w:t>
          </w:r>
          <w:hyperlink w:anchor="_heading=h.3as4poj" w:history="1"/>
        </w:p>
        <w:p w14:paraId="363A3294"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pxezwc">
            <w:r>
              <w:rPr>
                <w:rFonts w:ascii="Calibri" w:eastAsia="Calibri" w:hAnsi="Calibri" w:cs="Calibri"/>
                <w:b/>
                <w:smallCaps/>
                <w:color w:val="000000"/>
              </w:rPr>
              <w:t>Articolo 27 - Pulizia dei fabbricati e delle aree scoperte e dei terreni non edificati</w:t>
            </w:r>
          </w:hyperlink>
          <w:r>
            <w:rPr>
              <w:rFonts w:ascii="Calibri" w:eastAsia="Calibri" w:hAnsi="Calibri" w:cs="Calibri"/>
              <w:b/>
              <w:smallCaps/>
              <w:color w:val="000000"/>
            </w:rPr>
            <w:tab/>
          </w:r>
          <w:r>
            <w:fldChar w:fldCharType="begin"/>
          </w:r>
          <w:r>
            <w:instrText xml:space="preserve"> PAGEREF _heading=h.1pxezwc \h </w:instrText>
          </w:r>
          <w:r>
            <w:fldChar w:fldCharType="separate"/>
          </w:r>
          <w:r>
            <w:t>23</w:t>
          </w:r>
          <w:hyperlink w:anchor="_heading=h.1pxezwc" w:history="1"/>
        </w:p>
        <w:p w14:paraId="71B31C3F"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49x2ik5">
            <w:r>
              <w:rPr>
                <w:rFonts w:ascii="Calibri" w:eastAsia="Calibri" w:hAnsi="Calibri" w:cs="Calibri"/>
                <w:b/>
                <w:smallCaps/>
                <w:color w:val="000000"/>
              </w:rPr>
              <w:t>Articolo 28 - Pulizia dei mercati e dei posti di vendita ambulante all’aperto</w:t>
            </w:r>
          </w:hyperlink>
          <w:r>
            <w:rPr>
              <w:rFonts w:ascii="Calibri" w:eastAsia="Calibri" w:hAnsi="Calibri" w:cs="Calibri"/>
              <w:b/>
              <w:smallCaps/>
              <w:color w:val="000000"/>
            </w:rPr>
            <w:tab/>
          </w:r>
          <w:r>
            <w:fldChar w:fldCharType="begin"/>
          </w:r>
          <w:r>
            <w:instrText xml:space="preserve"> PAGEREF _heading=h.49x2ik5 \h </w:instrText>
          </w:r>
          <w:r>
            <w:fldChar w:fldCharType="separate"/>
          </w:r>
          <w:r>
            <w:t>24</w:t>
          </w:r>
          <w:hyperlink w:anchor="_heading=h.49x2ik5" w:history="1"/>
        </w:p>
        <w:p w14:paraId="7F4F9DD6"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p2csry">
            <w:r>
              <w:rPr>
                <w:rFonts w:ascii="Calibri" w:eastAsia="Calibri" w:hAnsi="Calibri" w:cs="Calibri"/>
                <w:b/>
                <w:smallCaps/>
                <w:color w:val="000000"/>
              </w:rPr>
              <w:t>Articolo 29 - Pulizia delle aree pubbliche occupate da esercizi pubblici o negozi, spettacoli viaggianti e per manifestazioni su aree pubbliche o private</w:t>
            </w:r>
          </w:hyperlink>
          <w:r>
            <w:rPr>
              <w:rFonts w:ascii="Calibri" w:eastAsia="Calibri" w:hAnsi="Calibri" w:cs="Calibri"/>
              <w:b/>
              <w:smallCaps/>
              <w:color w:val="000000"/>
            </w:rPr>
            <w:tab/>
          </w:r>
          <w:r>
            <w:fldChar w:fldCharType="begin"/>
          </w:r>
          <w:r>
            <w:instrText xml:space="preserve"> PAGEREF _heading=h.2p2csry \h </w:instrText>
          </w:r>
          <w:r>
            <w:fldChar w:fldCharType="separate"/>
          </w:r>
          <w:r>
            <w:t>24</w:t>
          </w:r>
          <w:hyperlink w:anchor="_heading=h.2p2csry" w:history="1"/>
        </w:p>
        <w:p w14:paraId="2C670BCF"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47n2zr">
            <w:r>
              <w:rPr>
                <w:rFonts w:ascii="Calibri" w:eastAsia="Calibri" w:hAnsi="Calibri" w:cs="Calibri"/>
                <w:b/>
                <w:smallCaps/>
                <w:color w:val="000000"/>
              </w:rPr>
              <w:t>Articolo 30 - Carico e scarico di merci e materiali, rimozione degli ingombri</w:t>
            </w:r>
          </w:hyperlink>
          <w:r>
            <w:rPr>
              <w:rFonts w:ascii="Calibri" w:eastAsia="Calibri" w:hAnsi="Calibri" w:cs="Calibri"/>
              <w:b/>
              <w:smallCaps/>
              <w:color w:val="000000"/>
            </w:rPr>
            <w:tab/>
          </w:r>
          <w:r>
            <w:fldChar w:fldCharType="begin"/>
          </w:r>
          <w:r>
            <w:instrText xml:space="preserve"> PAGEREF _heading=h.147n2zr \h </w:instrText>
          </w:r>
          <w:r>
            <w:fldChar w:fldCharType="separate"/>
          </w:r>
          <w:r>
            <w:t>25</w:t>
          </w:r>
          <w:hyperlink w:anchor="_heading=h.147n2zr" w:history="1"/>
        </w:p>
        <w:p w14:paraId="083CE1CA"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o7alnk">
            <w:r>
              <w:rPr>
                <w:rFonts w:ascii="Calibri" w:eastAsia="Calibri" w:hAnsi="Calibri" w:cs="Calibri"/>
                <w:b/>
                <w:smallCaps/>
                <w:color w:val="000000"/>
              </w:rPr>
              <w:t>Articolo 31 - Pulizia di aree occupate da cantieri</w:t>
            </w:r>
          </w:hyperlink>
          <w:r>
            <w:rPr>
              <w:rFonts w:ascii="Calibri" w:eastAsia="Calibri" w:hAnsi="Calibri" w:cs="Calibri"/>
              <w:b/>
              <w:smallCaps/>
              <w:color w:val="000000"/>
            </w:rPr>
            <w:tab/>
          </w:r>
          <w:r>
            <w:fldChar w:fldCharType="begin"/>
          </w:r>
          <w:r>
            <w:instrText xml:space="preserve"> PAGEREF _heading=h.3o7alnk \h </w:instrText>
          </w:r>
          <w:r>
            <w:fldChar w:fldCharType="separate"/>
          </w:r>
          <w:r>
            <w:t>25</w:t>
          </w:r>
          <w:hyperlink w:anchor="_heading=h.3o7alnk" w:history="1"/>
        </w:p>
        <w:p w14:paraId="22AEB0D7"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3ckvvd">
            <w:r>
              <w:rPr>
                <w:rFonts w:ascii="Calibri" w:eastAsia="Calibri" w:hAnsi="Calibri" w:cs="Calibri"/>
                <w:b/>
                <w:smallCaps/>
                <w:color w:val="000000"/>
              </w:rPr>
              <w:t>Articolo 32 - Rimozione di scarichi abusivi su suolo pubblico o di uso pubblico</w:t>
            </w:r>
          </w:hyperlink>
          <w:r>
            <w:rPr>
              <w:rFonts w:ascii="Calibri" w:eastAsia="Calibri" w:hAnsi="Calibri" w:cs="Calibri"/>
              <w:b/>
              <w:smallCaps/>
              <w:color w:val="000000"/>
            </w:rPr>
            <w:tab/>
          </w:r>
          <w:r>
            <w:fldChar w:fldCharType="begin"/>
          </w:r>
          <w:r>
            <w:instrText xml:space="preserve"> PAGEREF _heading=h.23ckvvd \h </w:instrText>
          </w:r>
          <w:r>
            <w:fldChar w:fldCharType="separate"/>
          </w:r>
          <w:r>
            <w:t>25</w:t>
          </w:r>
          <w:hyperlink w:anchor="_heading=h.23ckvvd" w:history="1"/>
        </w:p>
        <w:p w14:paraId="22C2F343"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ihv636">
            <w:r>
              <w:rPr>
                <w:rFonts w:ascii="Calibri" w:eastAsia="Calibri" w:hAnsi="Calibri" w:cs="Calibri"/>
                <w:b/>
                <w:smallCaps/>
                <w:color w:val="000000"/>
              </w:rPr>
              <w:t>Articolo 33 - Obblighi di chi conduce animali domestici</w:t>
            </w:r>
          </w:hyperlink>
          <w:r>
            <w:rPr>
              <w:rFonts w:ascii="Calibri" w:eastAsia="Calibri" w:hAnsi="Calibri" w:cs="Calibri"/>
              <w:b/>
              <w:smallCaps/>
              <w:color w:val="000000"/>
            </w:rPr>
            <w:tab/>
          </w:r>
          <w:r>
            <w:fldChar w:fldCharType="begin"/>
          </w:r>
          <w:r>
            <w:instrText xml:space="preserve"> PAGEREF _heading=h.ihv636 \h </w:instrText>
          </w:r>
          <w:r>
            <w:fldChar w:fldCharType="separate"/>
          </w:r>
          <w:r>
            <w:t>25</w:t>
          </w:r>
          <w:hyperlink w:anchor="_heading=h.ihv636" w:history="1"/>
        </w:p>
        <w:p w14:paraId="2BFB0BEF"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2hioqz">
            <w:r>
              <w:rPr>
                <w:rFonts w:ascii="Calibri" w:eastAsia="Calibri" w:hAnsi="Calibri" w:cs="Calibri"/>
                <w:b/>
                <w:smallCaps/>
                <w:color w:val="000000"/>
              </w:rPr>
              <w:t>Articolo 34 - Aree di sosta temporanea</w:t>
            </w:r>
          </w:hyperlink>
          <w:r>
            <w:rPr>
              <w:rFonts w:ascii="Calibri" w:eastAsia="Calibri" w:hAnsi="Calibri" w:cs="Calibri"/>
              <w:b/>
              <w:smallCaps/>
              <w:color w:val="000000"/>
            </w:rPr>
            <w:tab/>
          </w:r>
          <w:r>
            <w:fldChar w:fldCharType="begin"/>
          </w:r>
          <w:r>
            <w:instrText xml:space="preserve"> PAGEREF _heading=h.32hioqz \h </w:instrText>
          </w:r>
          <w:r>
            <w:fldChar w:fldCharType="separate"/>
          </w:r>
          <w:r>
            <w:t>26</w:t>
          </w:r>
          <w:hyperlink w:anchor="_heading=h.32hioqz" w:history="1"/>
        </w:p>
        <w:p w14:paraId="5905AB4F"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hmsyys">
            <w:r>
              <w:rPr>
                <w:rFonts w:ascii="Calibri" w:eastAsia="Calibri" w:hAnsi="Calibri" w:cs="Calibri"/>
                <w:b/>
                <w:smallCaps/>
                <w:color w:val="000000"/>
              </w:rPr>
              <w:t>Articolo 35 - Divieti</w:t>
            </w:r>
          </w:hyperlink>
          <w:r>
            <w:rPr>
              <w:rFonts w:ascii="Calibri" w:eastAsia="Calibri" w:hAnsi="Calibri" w:cs="Calibri"/>
              <w:b/>
              <w:smallCaps/>
              <w:color w:val="000000"/>
            </w:rPr>
            <w:tab/>
          </w:r>
          <w:r>
            <w:fldChar w:fldCharType="begin"/>
          </w:r>
          <w:r>
            <w:instrText xml:space="preserve"> PAGEREF _heading=h.1hmsyys \h </w:instrText>
          </w:r>
          <w:r>
            <w:fldChar w:fldCharType="separate"/>
          </w:r>
          <w:r>
            <w:t>26</w:t>
          </w:r>
          <w:hyperlink w:anchor="_heading=h.1hmsyys" w:history="1"/>
        </w:p>
        <w:p w14:paraId="4989ED96" w14:textId="77777777" w:rsidR="00BF6AF8" w:rsidRDefault="00FA7DC4">
          <w:pPr>
            <w:tabs>
              <w:tab w:val="right" w:pos="9353"/>
            </w:tabs>
            <w:spacing w:before="200"/>
            <w:rPr>
              <w:rFonts w:ascii="Calibri" w:eastAsia="Calibri" w:hAnsi="Calibri" w:cs="Calibri"/>
              <w:b/>
              <w:smallCaps/>
              <w:color w:val="000000"/>
              <w:sz w:val="20"/>
              <w:szCs w:val="20"/>
            </w:rPr>
          </w:pPr>
          <w:r>
            <w:fldChar w:fldCharType="end"/>
          </w:r>
          <w:hyperlink w:anchor="_heading=h.41mghml">
            <w:r>
              <w:rPr>
                <w:rFonts w:ascii="Calibri" w:eastAsia="Calibri" w:hAnsi="Calibri" w:cs="Calibri"/>
                <w:b/>
                <w:smallCaps/>
                <w:color w:val="000000"/>
                <w:sz w:val="20"/>
                <w:szCs w:val="20"/>
              </w:rPr>
              <w:t>TITOLO 4 - SISTEMA SANZIONATORIO,  DISPOSIZIONI FINALI E TRANSITORIE</w:t>
            </w:r>
          </w:hyperlink>
          <w:r>
            <w:rPr>
              <w:rFonts w:ascii="Calibri" w:eastAsia="Calibri" w:hAnsi="Calibri" w:cs="Calibri"/>
              <w:b/>
              <w:smallCaps/>
              <w:color w:val="000000"/>
              <w:sz w:val="20"/>
              <w:szCs w:val="20"/>
            </w:rPr>
            <w:tab/>
          </w:r>
          <w:r>
            <w:fldChar w:fldCharType="begin"/>
          </w:r>
          <w:r>
            <w:instrText xml:space="preserve"> PAGEREF _heading=h.41mghml \h </w:instrText>
          </w:r>
          <w:r>
            <w:fldChar w:fldCharType="separate"/>
          </w:r>
          <w:r>
            <w:t>26</w:t>
          </w:r>
          <w:hyperlink w:anchor="_heading=h.41mghml" w:history="1"/>
        </w:p>
        <w:p w14:paraId="4B6C5EF2"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2grqrue">
            <w:r>
              <w:rPr>
                <w:rFonts w:ascii="Calibri" w:eastAsia="Calibri" w:hAnsi="Calibri" w:cs="Calibri"/>
                <w:b/>
                <w:smallCaps/>
                <w:color w:val="000000"/>
              </w:rPr>
              <w:t>Articolo 36 - Preposti alla verifica del rispetto delle norme del presente regolamento</w:t>
            </w:r>
          </w:hyperlink>
          <w:r>
            <w:rPr>
              <w:rFonts w:ascii="Calibri" w:eastAsia="Calibri" w:hAnsi="Calibri" w:cs="Calibri"/>
              <w:b/>
              <w:smallCaps/>
              <w:color w:val="000000"/>
            </w:rPr>
            <w:tab/>
          </w:r>
          <w:r>
            <w:fldChar w:fldCharType="begin"/>
          </w:r>
          <w:r>
            <w:instrText xml:space="preserve"> PAGEREF _heading=h.2grqrue \h </w:instrText>
          </w:r>
          <w:r>
            <w:fldChar w:fldCharType="separate"/>
          </w:r>
          <w:r>
            <w:t>26</w:t>
          </w:r>
          <w:hyperlink w:anchor="_heading=h.2grqrue" w:history="1"/>
        </w:p>
        <w:p w14:paraId="17834062"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vx1227">
            <w:r>
              <w:rPr>
                <w:rFonts w:ascii="Calibri" w:eastAsia="Calibri" w:hAnsi="Calibri" w:cs="Calibri"/>
                <w:b/>
                <w:smallCaps/>
                <w:color w:val="000000"/>
              </w:rPr>
              <w:t>Articolo 37 - Regime sanzionatorio</w:t>
            </w:r>
          </w:hyperlink>
          <w:r>
            <w:rPr>
              <w:rFonts w:ascii="Calibri" w:eastAsia="Calibri" w:hAnsi="Calibri" w:cs="Calibri"/>
              <w:b/>
              <w:smallCaps/>
              <w:color w:val="000000"/>
            </w:rPr>
            <w:tab/>
          </w:r>
          <w:r>
            <w:fldChar w:fldCharType="begin"/>
          </w:r>
          <w:r>
            <w:instrText xml:space="preserve"> PAGEREF _heading=h.vx1227 \h </w:instrText>
          </w:r>
          <w:r>
            <w:fldChar w:fldCharType="separate"/>
          </w:r>
          <w:r>
            <w:t>26</w:t>
          </w:r>
          <w:hyperlink w:anchor="_heading=h.vx1227" w:history="1"/>
        </w:p>
        <w:p w14:paraId="2149BA9B"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fwokq0">
            <w:r>
              <w:rPr>
                <w:rFonts w:ascii="Calibri" w:eastAsia="Calibri" w:hAnsi="Calibri" w:cs="Calibri"/>
                <w:b/>
                <w:smallCaps/>
                <w:color w:val="000000"/>
              </w:rPr>
              <w:t>Articolo 38 - Entrata in vigore e abrogazioni</w:t>
            </w:r>
          </w:hyperlink>
          <w:r>
            <w:rPr>
              <w:rFonts w:ascii="Calibri" w:eastAsia="Calibri" w:hAnsi="Calibri" w:cs="Calibri"/>
              <w:b/>
              <w:smallCaps/>
              <w:color w:val="000000"/>
            </w:rPr>
            <w:tab/>
          </w:r>
          <w:r>
            <w:fldChar w:fldCharType="begin"/>
          </w:r>
          <w:r>
            <w:instrText xml:space="preserve"> PAGEREF _heading=h.3fwokq0 \h </w:instrText>
          </w:r>
          <w:r>
            <w:fldChar w:fldCharType="separate"/>
          </w:r>
          <w:r>
            <w:t>27</w:t>
          </w:r>
          <w:hyperlink w:anchor="_heading=h.3fwokq0" w:history="1"/>
        </w:p>
        <w:p w14:paraId="24889F55"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1v1yuxt">
            <w:r>
              <w:rPr>
                <w:rFonts w:ascii="Calibri" w:eastAsia="Calibri" w:hAnsi="Calibri" w:cs="Calibri"/>
                <w:b/>
                <w:smallCaps/>
                <w:color w:val="000000"/>
              </w:rPr>
              <w:t>Articolo 39. Clausola di adeguamento</w:t>
            </w:r>
          </w:hyperlink>
          <w:r>
            <w:rPr>
              <w:rFonts w:ascii="Calibri" w:eastAsia="Calibri" w:hAnsi="Calibri" w:cs="Calibri"/>
              <w:b/>
              <w:smallCaps/>
              <w:color w:val="000000"/>
            </w:rPr>
            <w:tab/>
          </w:r>
          <w:r>
            <w:fldChar w:fldCharType="begin"/>
          </w:r>
          <w:r>
            <w:instrText xml:space="preserve"> PAGEREF _heading=h.1v1yuxt \h </w:instrText>
          </w:r>
          <w:r>
            <w:fldChar w:fldCharType="separate"/>
          </w:r>
          <w:r>
            <w:t>27</w:t>
          </w:r>
          <w:hyperlink w:anchor="_heading=h.1v1yuxt" w:history="1"/>
        </w:p>
        <w:p w14:paraId="28553D3F"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4f1mdlm">
            <w:r>
              <w:rPr>
                <w:rFonts w:ascii="Calibri" w:eastAsia="Calibri" w:hAnsi="Calibri" w:cs="Calibri"/>
                <w:b/>
                <w:smallCaps/>
                <w:color w:val="000000"/>
              </w:rPr>
              <w:t>Articolo 40 - Disposizioni transitorie</w:t>
            </w:r>
          </w:hyperlink>
          <w:r>
            <w:rPr>
              <w:rFonts w:ascii="Calibri" w:eastAsia="Calibri" w:hAnsi="Calibri" w:cs="Calibri"/>
              <w:b/>
              <w:smallCaps/>
              <w:color w:val="000000"/>
            </w:rPr>
            <w:tab/>
          </w:r>
          <w:r>
            <w:fldChar w:fldCharType="begin"/>
          </w:r>
          <w:r>
            <w:instrText xml:space="preserve"> PAGEREF _heading=h.4f1mdlm \h </w:instrText>
          </w:r>
          <w:r>
            <w:fldChar w:fldCharType="separate"/>
          </w:r>
          <w:r>
            <w:t>27</w:t>
          </w:r>
          <w:hyperlink w:anchor="_heading=h.4f1mdlm" w:history="1"/>
        </w:p>
        <w:p w14:paraId="691B6AA8" w14:textId="77777777" w:rsidR="00BF6AF8" w:rsidRDefault="00FA7DC4">
          <w:pPr>
            <w:tabs>
              <w:tab w:val="right" w:pos="9353"/>
            </w:tabs>
            <w:spacing w:before="60"/>
            <w:ind w:left="360"/>
            <w:rPr>
              <w:rFonts w:ascii="Calibri" w:eastAsia="Calibri" w:hAnsi="Calibri" w:cs="Calibri"/>
              <w:b/>
            </w:rPr>
          </w:pPr>
          <w:r>
            <w:fldChar w:fldCharType="end"/>
          </w:r>
          <w:hyperlink w:anchor="_heading=h.t5c5zbb50t7r">
            <w:r>
              <w:rPr>
                <w:rFonts w:ascii="Calibri" w:eastAsia="Calibri" w:hAnsi="Calibri" w:cs="Calibri"/>
                <w:b/>
              </w:rPr>
              <w:t>Allegato 1 Tabella Rifiuti urbani prodotti dalle utenze non domestiche</w:t>
            </w:r>
          </w:hyperlink>
          <w:r>
            <w:rPr>
              <w:rFonts w:ascii="Calibri" w:eastAsia="Calibri" w:hAnsi="Calibri" w:cs="Calibri"/>
              <w:b/>
            </w:rPr>
            <w:tab/>
          </w:r>
          <w:r>
            <w:fldChar w:fldCharType="begin"/>
          </w:r>
          <w:r>
            <w:instrText xml:space="preserve"> PAGEREF _heading=h.t5c5zbb50t7r \h </w:instrText>
          </w:r>
          <w:r>
            <w:fldChar w:fldCharType="separate"/>
          </w:r>
          <w:r>
            <w:t>29</w:t>
          </w:r>
          <w:hyperlink w:anchor="_heading=h.t5c5zbb50t7r" w:history="1"/>
        </w:p>
        <w:p w14:paraId="5BD7A7E4" w14:textId="77777777" w:rsidR="00BF6AF8" w:rsidRDefault="00FA7DC4">
          <w:pPr>
            <w:tabs>
              <w:tab w:val="right" w:pos="9353"/>
            </w:tabs>
            <w:spacing w:before="60"/>
            <w:ind w:left="360"/>
            <w:rPr>
              <w:rFonts w:ascii="Calibri" w:eastAsia="Calibri" w:hAnsi="Calibri" w:cs="Calibri"/>
              <w:b/>
            </w:rPr>
          </w:pPr>
          <w:r>
            <w:fldChar w:fldCharType="end"/>
          </w:r>
          <w:hyperlink w:anchor="_heading=h.75wwrkvgpt72">
            <w:r>
              <w:rPr>
                <w:rFonts w:ascii="Calibri" w:eastAsia="Calibri" w:hAnsi="Calibri" w:cs="Calibri"/>
                <w:b/>
              </w:rPr>
              <w:t>Allegato 2: Schede raccolte differenziate - rifiuti ammessi e vietati</w:t>
            </w:r>
          </w:hyperlink>
          <w:r>
            <w:rPr>
              <w:rFonts w:ascii="Calibri" w:eastAsia="Calibri" w:hAnsi="Calibri" w:cs="Calibri"/>
              <w:b/>
            </w:rPr>
            <w:tab/>
          </w:r>
          <w:r>
            <w:fldChar w:fldCharType="begin"/>
          </w:r>
          <w:r>
            <w:instrText xml:space="preserve"> PAGEREF _heading=h.75wwrkvgpt72 \h </w:instrText>
          </w:r>
          <w:r>
            <w:fldChar w:fldCharType="separate"/>
          </w:r>
          <w:r>
            <w:t>30</w:t>
          </w:r>
          <w:hyperlink w:anchor="_heading=h.75wwrkvgpt72" w:history="1"/>
        </w:p>
        <w:p w14:paraId="7B50AF24"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nmf14n">
            <w:r>
              <w:rPr>
                <w:rFonts w:ascii="Calibri" w:eastAsia="Calibri" w:hAnsi="Calibri" w:cs="Calibri"/>
                <w:b/>
                <w:smallCaps/>
                <w:color w:val="000000"/>
              </w:rPr>
              <w:t>Allegato 3: Spazzamenti e servizi accessori</w:t>
            </w:r>
          </w:hyperlink>
          <w:r>
            <w:rPr>
              <w:rFonts w:ascii="Calibri" w:eastAsia="Calibri" w:hAnsi="Calibri" w:cs="Calibri"/>
              <w:b/>
              <w:smallCaps/>
              <w:color w:val="000000"/>
            </w:rPr>
            <w:tab/>
          </w:r>
          <w:r>
            <w:fldChar w:fldCharType="begin"/>
          </w:r>
          <w:r>
            <w:instrText xml:space="preserve"> PAGEREF _heading=h.nmf14n \h </w:instrText>
          </w:r>
          <w:r>
            <w:fldChar w:fldCharType="separate"/>
          </w:r>
          <w:r>
            <w:t>31</w:t>
          </w:r>
          <w:hyperlink w:anchor="_heading=h.nmf14n" w:history="1"/>
        </w:p>
        <w:p w14:paraId="615BE5B2" w14:textId="77777777" w:rsidR="00BF6AF8" w:rsidRDefault="00FA7DC4">
          <w:pPr>
            <w:tabs>
              <w:tab w:val="right" w:pos="9353"/>
            </w:tabs>
            <w:spacing w:before="60"/>
            <w:ind w:left="360"/>
            <w:rPr>
              <w:rFonts w:ascii="Calibri" w:eastAsia="Calibri" w:hAnsi="Calibri" w:cs="Calibri"/>
              <w:b/>
              <w:smallCaps/>
              <w:color w:val="000000"/>
            </w:rPr>
          </w:pPr>
          <w:r>
            <w:fldChar w:fldCharType="end"/>
          </w:r>
          <w:hyperlink w:anchor="_heading=h.37m2jsg">
            <w:r>
              <w:rPr>
                <w:rFonts w:ascii="Calibri" w:eastAsia="Calibri" w:hAnsi="Calibri" w:cs="Calibri"/>
                <w:b/>
                <w:smallCaps/>
                <w:color w:val="000000"/>
              </w:rPr>
              <w:t>Allegato 4: Riferimenti normativi</w:t>
            </w:r>
          </w:hyperlink>
          <w:r>
            <w:rPr>
              <w:rFonts w:ascii="Calibri" w:eastAsia="Calibri" w:hAnsi="Calibri" w:cs="Calibri"/>
              <w:b/>
              <w:smallCaps/>
              <w:color w:val="000000"/>
            </w:rPr>
            <w:tab/>
          </w:r>
          <w:r>
            <w:fldChar w:fldCharType="begin"/>
          </w:r>
          <w:r>
            <w:instrText xml:space="preserve"> PAGEREF _heading=h.37m2jsg \h </w:instrText>
          </w:r>
          <w:r>
            <w:fldChar w:fldCharType="separate"/>
          </w:r>
          <w:r>
            <w:t>32</w:t>
          </w:r>
          <w:hyperlink w:anchor="_heading=h.37m2jsg" w:history="1"/>
        </w:p>
        <w:p w14:paraId="1D87D3FA" w14:textId="77777777" w:rsidR="00BF6AF8" w:rsidRDefault="00FA7DC4">
          <w:pPr>
            <w:tabs>
              <w:tab w:val="right" w:pos="9353"/>
            </w:tabs>
            <w:spacing w:before="60" w:after="80"/>
            <w:ind w:left="360"/>
            <w:rPr>
              <w:rFonts w:ascii="Calibri" w:eastAsia="Calibri" w:hAnsi="Calibri" w:cs="Calibri"/>
              <w:b/>
              <w:smallCaps/>
              <w:color w:val="000000"/>
            </w:rPr>
          </w:pPr>
          <w:r>
            <w:fldChar w:fldCharType="end"/>
          </w:r>
          <w:hyperlink w:anchor="_heading=h.1mrcu09">
            <w:r>
              <w:rPr>
                <w:rFonts w:ascii="Calibri" w:eastAsia="Calibri" w:hAnsi="Calibri" w:cs="Calibri"/>
                <w:b/>
                <w:smallCaps/>
                <w:color w:val="000000"/>
              </w:rPr>
              <w:t>Allegato 5: Violazioni (verificare articoli e commi una volta terminate le modifiche)</w:t>
            </w:r>
          </w:hyperlink>
          <w:r>
            <w:rPr>
              <w:rFonts w:ascii="Calibri" w:eastAsia="Calibri" w:hAnsi="Calibri" w:cs="Calibri"/>
              <w:b/>
              <w:smallCaps/>
              <w:color w:val="000000"/>
            </w:rPr>
            <w:tab/>
          </w:r>
          <w:r>
            <w:fldChar w:fldCharType="begin"/>
          </w:r>
          <w:r>
            <w:instrText xml:space="preserve"> PAGEREF _heading=h.1mrcu09 \h </w:instrText>
          </w:r>
          <w:r>
            <w:fldChar w:fldCharType="separate"/>
          </w:r>
          <w:r>
            <w:t>33</w:t>
          </w:r>
          <w:r>
            <w:fldChar w:fldCharType="end"/>
          </w:r>
          <w:r>
            <w:fldChar w:fldCharType="end"/>
          </w:r>
        </w:p>
      </w:sdtContent>
    </w:sdt>
    <w:p w14:paraId="7EDBF063" w14:textId="77777777" w:rsidR="00BF6AF8" w:rsidRDefault="00BF6AF8">
      <w:pPr>
        <w:pBdr>
          <w:top w:val="nil"/>
          <w:left w:val="nil"/>
          <w:bottom w:val="nil"/>
          <w:right w:val="nil"/>
          <w:between w:val="nil"/>
        </w:pBdr>
        <w:jc w:val="center"/>
        <w:rPr>
          <w:rFonts w:ascii="Calibri" w:eastAsia="Calibri" w:hAnsi="Calibri" w:cs="Calibri"/>
          <w:b/>
          <w:color w:val="000000"/>
        </w:rPr>
      </w:pPr>
    </w:p>
    <w:p w14:paraId="56A20C9C" w14:textId="77777777" w:rsidR="00BF6AF8" w:rsidRDefault="00BF6AF8">
      <w:pPr>
        <w:pBdr>
          <w:top w:val="nil"/>
          <w:left w:val="nil"/>
          <w:bottom w:val="nil"/>
          <w:right w:val="nil"/>
          <w:between w:val="nil"/>
        </w:pBdr>
        <w:jc w:val="center"/>
        <w:rPr>
          <w:rFonts w:ascii="Calibri" w:eastAsia="Calibri" w:hAnsi="Calibri" w:cs="Calibri"/>
          <w:b/>
          <w:color w:val="000000"/>
        </w:rPr>
      </w:pPr>
    </w:p>
    <w:p w14:paraId="21CAA63F" w14:textId="77777777" w:rsidR="00BF6AF8" w:rsidRDefault="00FA7DC4">
      <w:pPr>
        <w:pStyle w:val="Titolo1"/>
        <w:rPr>
          <w:rFonts w:ascii="Calibri" w:eastAsia="Calibri" w:hAnsi="Calibri" w:cs="Calibri"/>
          <w:b/>
        </w:rPr>
      </w:pPr>
      <w:r>
        <w:br w:type="page"/>
      </w:r>
    </w:p>
    <w:p w14:paraId="7658961A" w14:textId="77777777" w:rsidR="00BF6AF8" w:rsidRDefault="00BF6AF8">
      <w:pPr>
        <w:jc w:val="center"/>
        <w:rPr>
          <w:rFonts w:ascii="Calibri" w:eastAsia="Calibri" w:hAnsi="Calibri" w:cs="Calibri"/>
          <w:b/>
        </w:rPr>
      </w:pPr>
    </w:p>
    <w:p w14:paraId="3F834DC5" w14:textId="77777777" w:rsidR="00BF6AF8" w:rsidRDefault="00FA7DC4">
      <w:pPr>
        <w:pStyle w:val="Titolo1"/>
        <w:jc w:val="center"/>
        <w:rPr>
          <w:rFonts w:ascii="Calibri" w:eastAsia="Calibri" w:hAnsi="Calibri" w:cs="Calibri"/>
          <w:b/>
          <w:i w:val="0"/>
          <w:sz w:val="28"/>
          <w:szCs w:val="28"/>
        </w:rPr>
      </w:pPr>
      <w:bookmarkStart w:id="0" w:name="_heading=h.gjdgxs" w:colFirst="0" w:colLast="0"/>
      <w:bookmarkEnd w:id="0"/>
      <w:r>
        <w:rPr>
          <w:rFonts w:ascii="Calibri" w:eastAsia="Calibri" w:hAnsi="Calibri" w:cs="Calibri"/>
          <w:b/>
          <w:i w:val="0"/>
          <w:sz w:val="28"/>
          <w:szCs w:val="28"/>
        </w:rPr>
        <w:t>TITOLO 1 - DISPOSIZIONI GENERALI</w:t>
      </w:r>
    </w:p>
    <w:p w14:paraId="2B4B4ED1" w14:textId="77777777" w:rsidR="00BF6AF8" w:rsidRDefault="00BF6AF8">
      <w:pPr>
        <w:rPr>
          <w:rFonts w:ascii="Arial" w:eastAsia="Arial" w:hAnsi="Arial" w:cs="Arial"/>
        </w:rPr>
      </w:pPr>
    </w:p>
    <w:p w14:paraId="031B7003" w14:textId="77777777" w:rsidR="00BF6AF8" w:rsidRDefault="00FA7DC4">
      <w:pPr>
        <w:pStyle w:val="Titolo2"/>
        <w:jc w:val="both"/>
        <w:rPr>
          <w:rFonts w:ascii="Calibri" w:eastAsia="Calibri" w:hAnsi="Calibri" w:cs="Calibri"/>
          <w:b/>
          <w:sz w:val="28"/>
          <w:szCs w:val="28"/>
        </w:rPr>
      </w:pPr>
      <w:bookmarkStart w:id="1" w:name="_heading=h.30j0zll" w:colFirst="0" w:colLast="0"/>
      <w:bookmarkEnd w:id="1"/>
      <w:r>
        <w:rPr>
          <w:rFonts w:ascii="Calibri" w:eastAsia="Calibri" w:hAnsi="Calibri" w:cs="Calibri"/>
          <w:b/>
          <w:sz w:val="28"/>
          <w:szCs w:val="28"/>
        </w:rPr>
        <w:t>Articolo 1 - Campo di applicazione</w:t>
      </w:r>
    </w:p>
    <w:p w14:paraId="4EA4CC86" w14:textId="77777777" w:rsidR="00BF6AF8" w:rsidRDefault="00FA7DC4">
      <w:pPr>
        <w:jc w:val="both"/>
        <w:rPr>
          <w:rFonts w:ascii="Calibri" w:eastAsia="Calibri" w:hAnsi="Calibri" w:cs="Calibri"/>
        </w:rPr>
      </w:pPr>
      <w:r>
        <w:rPr>
          <w:rFonts w:ascii="Calibri" w:eastAsia="Calibri" w:hAnsi="Calibri" w:cs="Calibri"/>
        </w:rPr>
        <w:t xml:space="preserve">1. Il presente Regolamento è adottato ai sensi dell’art. 198 comma 2 del D. Lgs. 3 aprile 2006 n. 152 e </w:t>
      </w:r>
      <w:proofErr w:type="spellStart"/>
      <w:r>
        <w:rPr>
          <w:rFonts w:ascii="Calibri" w:eastAsia="Calibri" w:hAnsi="Calibri" w:cs="Calibri"/>
        </w:rPr>
        <w:t>s.m.i</w:t>
      </w:r>
      <w:proofErr w:type="spellEnd"/>
      <w:r>
        <w:rPr>
          <w:rFonts w:ascii="Calibri" w:eastAsia="Calibri" w:hAnsi="Calibri" w:cs="Calibri"/>
        </w:rPr>
        <w:t xml:space="preserve">, nel seguito denominato Codice dell’Ambiente, della normativa regionale lombarda Legge 12 dicembre 2003 n. 26 e </w:t>
      </w:r>
      <w:proofErr w:type="spellStart"/>
      <w:r>
        <w:rPr>
          <w:rFonts w:ascii="Calibri" w:eastAsia="Calibri" w:hAnsi="Calibri" w:cs="Calibri"/>
        </w:rPr>
        <w:t>s.m.i.</w:t>
      </w:r>
      <w:proofErr w:type="spellEnd"/>
      <w:r>
        <w:rPr>
          <w:rFonts w:ascii="Calibri" w:eastAsia="Calibri" w:hAnsi="Calibri" w:cs="Calibri"/>
        </w:rPr>
        <w:t xml:space="preserve">, nel seguito denominata Legge Regionale, nonché di altre disposizioni previste dalla vigente normativa, per quanto applicabile e compatibile, in particolare, in tema di affidamento di servizi pubblici locali. </w:t>
      </w:r>
    </w:p>
    <w:p w14:paraId="23471BAF" w14:textId="77777777" w:rsidR="00BF6AF8" w:rsidRDefault="00FA7DC4">
      <w:pPr>
        <w:jc w:val="both"/>
        <w:rPr>
          <w:rFonts w:ascii="Calibri" w:eastAsia="Calibri" w:hAnsi="Calibri" w:cs="Calibri"/>
        </w:rPr>
      </w:pPr>
      <w:r>
        <w:rPr>
          <w:rFonts w:ascii="Calibri" w:eastAsia="Calibri" w:hAnsi="Calibri" w:cs="Calibri"/>
        </w:rPr>
        <w:t>2. Esso disciplina il servizio di gestione dei rifiuti nelle fasi di conferimento, raccolta, e trasporto, per l’avvio al recupero, al trattamento e allo smaltimento dei rifiuti urbani e le attività di spazzamento, meccanizzato e manuale, dei rifiuti giacenti sulle strade ed aree pubbliche, compresa la vuotatura dei cestini stradali, ed il conseguente avvio al recupero e allo smaltimento dei rifiuti raccolti, nonché il prelievo, il trasporto e il recupero/smaltimento dei rifiuti vegetali, derivanti dalla manutenzione del verde pubblico e privato, e dei rifiuti di origine cimiteriale.</w:t>
      </w:r>
    </w:p>
    <w:p w14:paraId="79FDBB5F" w14:textId="77777777" w:rsidR="00BF6AF8" w:rsidRDefault="00FA7DC4">
      <w:pPr>
        <w:jc w:val="both"/>
        <w:rPr>
          <w:rFonts w:ascii="Calibri" w:eastAsia="Calibri" w:hAnsi="Calibri" w:cs="Calibri"/>
        </w:rPr>
      </w:pPr>
      <w:r>
        <w:rPr>
          <w:rFonts w:ascii="Calibri" w:eastAsia="Calibri" w:hAnsi="Calibri" w:cs="Calibri"/>
        </w:rPr>
        <w:t xml:space="preserve">3. Il servizio è impostato secondo criteri di efficienza, efficacia ed economicità è orientato ad ottimizzare la preparazione per il </w:t>
      </w:r>
      <w:proofErr w:type="gramStart"/>
      <w:r>
        <w:rPr>
          <w:rFonts w:ascii="Calibri" w:eastAsia="Calibri" w:hAnsi="Calibri" w:cs="Calibri"/>
        </w:rPr>
        <w:t>riutilizzo,  il</w:t>
      </w:r>
      <w:proofErr w:type="gramEnd"/>
      <w:r>
        <w:rPr>
          <w:rFonts w:ascii="Calibri" w:eastAsia="Calibri" w:hAnsi="Calibri" w:cs="Calibri"/>
        </w:rPr>
        <w:t xml:space="preserve"> riciclaggio dei rifiuti e il recupero di materia e di energia dai rifiuti.</w:t>
      </w:r>
    </w:p>
    <w:p w14:paraId="160A3190" w14:textId="77777777" w:rsidR="00BF6AF8" w:rsidRDefault="00FA7DC4">
      <w:pPr>
        <w:jc w:val="both"/>
        <w:rPr>
          <w:rFonts w:ascii="Calibri" w:eastAsia="Calibri" w:hAnsi="Calibri" w:cs="Calibri"/>
        </w:rPr>
      </w:pPr>
      <w:r>
        <w:rPr>
          <w:rFonts w:ascii="Calibri" w:eastAsia="Calibri" w:hAnsi="Calibri" w:cs="Calibri"/>
        </w:rPr>
        <w:t xml:space="preserve">4. Il servizio di gestione dei rifiuti urbani si configura come un servizio di pubblico interesse ed è effettuato nel rispetto della normativa europea e nazionale sull’affidamento dei pubblici servizi locali. </w:t>
      </w:r>
    </w:p>
    <w:p w14:paraId="201C1324" w14:textId="77777777" w:rsidR="00BF6AF8" w:rsidRDefault="00FA7DC4">
      <w:pPr>
        <w:jc w:val="both"/>
        <w:rPr>
          <w:rFonts w:ascii="Calibri" w:eastAsia="Calibri" w:hAnsi="Calibri" w:cs="Calibri"/>
        </w:rPr>
      </w:pPr>
      <w:r>
        <w:rPr>
          <w:rFonts w:ascii="Calibri" w:eastAsia="Calibri" w:hAnsi="Calibri" w:cs="Calibri"/>
        </w:rPr>
        <w:t xml:space="preserve">5. Il servizio di gestione dei rifiuti è disciplinato, oltre che dalle disposizioni del Codice dell’Ambiente e dalla Legge Regionale, dal presente Regolamento comunale e dal Contratto di Servizio, stipulato con il gestore, oltre che dalle disposizioni previste dal </w:t>
      </w:r>
      <w:r>
        <w:rPr>
          <w:rFonts w:ascii="Calibri" w:eastAsia="Calibri" w:hAnsi="Calibri" w:cs="Calibri"/>
          <w:highlight w:val="white"/>
        </w:rPr>
        <w:t>sistema di prelievo</w:t>
      </w:r>
      <w:r>
        <w:rPr>
          <w:rFonts w:ascii="Calibri" w:eastAsia="Calibri" w:hAnsi="Calibri" w:cs="Calibri"/>
          <w:shd w:val="clear" w:color="auto" w:fill="FF9900"/>
        </w:rPr>
        <w:t xml:space="preserve"> </w:t>
      </w:r>
      <w:r>
        <w:rPr>
          <w:rFonts w:ascii="Calibri" w:eastAsia="Calibri" w:hAnsi="Calibri" w:cs="Calibri"/>
          <w:highlight w:val="white"/>
        </w:rPr>
        <w:t>(tariffa rifiuti)</w:t>
      </w:r>
      <w:r>
        <w:rPr>
          <w:rFonts w:ascii="Calibri" w:eastAsia="Calibri" w:hAnsi="Calibri" w:cs="Calibri"/>
        </w:rPr>
        <w:t xml:space="preserve"> per il servizio rifiuti, contenute nell’apposito regolamento.</w:t>
      </w:r>
    </w:p>
    <w:p w14:paraId="70171DE6" w14:textId="77777777" w:rsidR="00BF6AF8" w:rsidRDefault="00BF6AF8"/>
    <w:p w14:paraId="41E2E7E2" w14:textId="77777777" w:rsidR="00BF6AF8" w:rsidRDefault="00FA7DC4">
      <w:pPr>
        <w:pStyle w:val="Titolo2"/>
        <w:jc w:val="both"/>
        <w:rPr>
          <w:rFonts w:ascii="Calibri" w:eastAsia="Calibri" w:hAnsi="Calibri" w:cs="Calibri"/>
          <w:b/>
          <w:sz w:val="28"/>
          <w:szCs w:val="28"/>
        </w:rPr>
      </w:pPr>
      <w:bookmarkStart w:id="2" w:name="_heading=h.1fob9te" w:colFirst="0" w:colLast="0"/>
      <w:bookmarkEnd w:id="2"/>
      <w:r>
        <w:rPr>
          <w:rFonts w:ascii="Calibri" w:eastAsia="Calibri" w:hAnsi="Calibri" w:cs="Calibri"/>
          <w:b/>
          <w:sz w:val="28"/>
          <w:szCs w:val="28"/>
        </w:rPr>
        <w:t xml:space="preserve">Articolo 2 - Principi generali e finalità </w:t>
      </w:r>
    </w:p>
    <w:p w14:paraId="38E68F29" w14:textId="77777777" w:rsidR="00BF6AF8" w:rsidRDefault="00FA7DC4">
      <w:pPr>
        <w:pBdr>
          <w:top w:val="nil"/>
          <w:left w:val="nil"/>
          <w:bottom w:val="nil"/>
          <w:right w:val="nil"/>
          <w:between w:val="nil"/>
        </w:pBdr>
        <w:spacing w:before="60"/>
        <w:ind w:left="397" w:hanging="397"/>
        <w:jc w:val="both"/>
        <w:rPr>
          <w:rFonts w:ascii="Calibri" w:eastAsia="Calibri" w:hAnsi="Calibri" w:cs="Calibri"/>
          <w:color w:val="000000"/>
        </w:rPr>
      </w:pPr>
      <w:r>
        <w:rPr>
          <w:rFonts w:ascii="Calibri" w:eastAsia="Calibri" w:hAnsi="Calibri" w:cs="Calibri"/>
          <w:color w:val="000000"/>
        </w:rPr>
        <w:t>1. La gestione dei rifiuti è effettuata conformemente ai principi di precauzione, di prevenzione, di proporzionalità, di responsabilizzazione e di cooperazione di tutti i soggetti coinvolti nella produzione, nella distribuzione, nell'utilizzo e nel consumo di beni da cui originano i rifiuti, nel rispetto dei principi dell'ordinamento nazionale e comunitario, con particolare riferimento al principio comunitario “chi inquina paga”. Pertanto alla gestione dei rifiuti è applicata la seguente gerarchia:</w:t>
      </w:r>
    </w:p>
    <w:p w14:paraId="000EEB5E" w14:textId="77777777" w:rsidR="00BF6AF8" w:rsidRDefault="00FA7DC4">
      <w:pPr>
        <w:numPr>
          <w:ilvl w:val="0"/>
          <w:numId w:val="17"/>
        </w:numPr>
        <w:pBdr>
          <w:top w:val="nil"/>
          <w:left w:val="nil"/>
          <w:bottom w:val="nil"/>
          <w:right w:val="nil"/>
          <w:between w:val="nil"/>
        </w:pBdr>
        <w:tabs>
          <w:tab w:val="left" w:pos="851"/>
        </w:tabs>
        <w:spacing w:before="60"/>
        <w:jc w:val="both"/>
        <w:rPr>
          <w:rFonts w:ascii="Calibri" w:eastAsia="Calibri" w:hAnsi="Calibri" w:cs="Calibri"/>
          <w:color w:val="000000"/>
        </w:rPr>
      </w:pPr>
      <w:r>
        <w:rPr>
          <w:rFonts w:ascii="Calibri" w:eastAsia="Calibri" w:hAnsi="Calibri" w:cs="Calibri"/>
          <w:color w:val="000000"/>
        </w:rPr>
        <w:t>prevenzione;</w:t>
      </w:r>
    </w:p>
    <w:p w14:paraId="576835F6" w14:textId="77777777" w:rsidR="00BF6AF8" w:rsidRDefault="00FA7DC4">
      <w:pPr>
        <w:numPr>
          <w:ilvl w:val="0"/>
          <w:numId w:val="17"/>
        </w:numPr>
        <w:pBdr>
          <w:top w:val="nil"/>
          <w:left w:val="nil"/>
          <w:bottom w:val="nil"/>
          <w:right w:val="nil"/>
          <w:between w:val="nil"/>
        </w:pBdr>
        <w:tabs>
          <w:tab w:val="left" w:pos="851"/>
        </w:tabs>
        <w:spacing w:before="60"/>
        <w:jc w:val="both"/>
        <w:rPr>
          <w:rFonts w:ascii="Calibri" w:eastAsia="Calibri" w:hAnsi="Calibri" w:cs="Calibri"/>
          <w:color w:val="000000"/>
        </w:rPr>
      </w:pPr>
      <w:r>
        <w:rPr>
          <w:rFonts w:ascii="Calibri" w:eastAsia="Calibri" w:hAnsi="Calibri" w:cs="Calibri"/>
          <w:color w:val="000000"/>
        </w:rPr>
        <w:t>preparazione per il riutilizzo;</w:t>
      </w:r>
    </w:p>
    <w:p w14:paraId="53EAFCC7" w14:textId="77777777" w:rsidR="00BF6AF8" w:rsidRDefault="00FA7DC4">
      <w:pPr>
        <w:numPr>
          <w:ilvl w:val="0"/>
          <w:numId w:val="17"/>
        </w:numPr>
        <w:pBdr>
          <w:top w:val="nil"/>
          <w:left w:val="nil"/>
          <w:bottom w:val="nil"/>
          <w:right w:val="nil"/>
          <w:between w:val="nil"/>
        </w:pBdr>
        <w:tabs>
          <w:tab w:val="left" w:pos="851"/>
        </w:tabs>
        <w:spacing w:before="60"/>
        <w:jc w:val="both"/>
        <w:rPr>
          <w:rFonts w:ascii="Calibri" w:eastAsia="Calibri" w:hAnsi="Calibri" w:cs="Calibri"/>
          <w:color w:val="000000"/>
        </w:rPr>
      </w:pPr>
      <w:r>
        <w:rPr>
          <w:rFonts w:ascii="Calibri" w:eastAsia="Calibri" w:hAnsi="Calibri" w:cs="Calibri"/>
          <w:color w:val="000000"/>
        </w:rPr>
        <w:t>riciclaggio;</w:t>
      </w:r>
    </w:p>
    <w:p w14:paraId="78F040AC" w14:textId="77777777" w:rsidR="00BF6AF8" w:rsidRDefault="00FA7DC4">
      <w:pPr>
        <w:numPr>
          <w:ilvl w:val="0"/>
          <w:numId w:val="17"/>
        </w:numPr>
        <w:pBdr>
          <w:top w:val="nil"/>
          <w:left w:val="nil"/>
          <w:bottom w:val="nil"/>
          <w:right w:val="nil"/>
          <w:between w:val="nil"/>
        </w:pBdr>
        <w:tabs>
          <w:tab w:val="left" w:pos="851"/>
        </w:tabs>
        <w:spacing w:before="60"/>
        <w:jc w:val="both"/>
        <w:rPr>
          <w:rFonts w:ascii="Calibri" w:eastAsia="Calibri" w:hAnsi="Calibri" w:cs="Calibri"/>
          <w:color w:val="000000"/>
        </w:rPr>
      </w:pPr>
      <w:r>
        <w:rPr>
          <w:rFonts w:ascii="Calibri" w:eastAsia="Calibri" w:hAnsi="Calibri" w:cs="Calibri"/>
          <w:color w:val="000000"/>
        </w:rPr>
        <w:t>recupero;</w:t>
      </w:r>
    </w:p>
    <w:p w14:paraId="33EDF348" w14:textId="77777777" w:rsidR="00BF6AF8" w:rsidRDefault="00FA7DC4">
      <w:pPr>
        <w:numPr>
          <w:ilvl w:val="0"/>
          <w:numId w:val="17"/>
        </w:numPr>
        <w:pBdr>
          <w:top w:val="nil"/>
          <w:left w:val="nil"/>
          <w:bottom w:val="nil"/>
          <w:right w:val="nil"/>
          <w:between w:val="nil"/>
        </w:pBdr>
        <w:tabs>
          <w:tab w:val="left" w:pos="851"/>
        </w:tabs>
        <w:spacing w:before="60"/>
        <w:jc w:val="both"/>
        <w:rPr>
          <w:rFonts w:ascii="Calibri" w:eastAsia="Calibri" w:hAnsi="Calibri" w:cs="Calibri"/>
          <w:color w:val="000000"/>
        </w:rPr>
      </w:pPr>
      <w:r>
        <w:rPr>
          <w:rFonts w:ascii="Calibri" w:eastAsia="Calibri" w:hAnsi="Calibri" w:cs="Calibri"/>
          <w:color w:val="000000"/>
        </w:rPr>
        <w:t>smaltimento.</w:t>
      </w:r>
    </w:p>
    <w:p w14:paraId="4A9AE11B" w14:textId="77777777" w:rsidR="00BF6AF8" w:rsidRDefault="00FA7DC4">
      <w:pPr>
        <w:jc w:val="both"/>
        <w:rPr>
          <w:rFonts w:ascii="Calibri" w:eastAsia="Calibri" w:hAnsi="Calibri" w:cs="Calibri"/>
          <w:color w:val="000000"/>
        </w:rPr>
      </w:pPr>
      <w:r>
        <w:rPr>
          <w:rFonts w:ascii="Calibri" w:eastAsia="Calibri" w:hAnsi="Calibri" w:cs="Calibri"/>
          <w:color w:val="000000"/>
        </w:rPr>
        <w:t xml:space="preserve">2. Il presente regolamento, al fine di </w:t>
      </w:r>
      <w:r>
        <w:rPr>
          <w:rFonts w:ascii="Calibri" w:eastAsia="Calibri" w:hAnsi="Calibri" w:cs="Calibri"/>
        </w:rPr>
        <w:t>assicurare</w:t>
      </w:r>
      <w:r>
        <w:rPr>
          <w:rFonts w:ascii="Calibri" w:eastAsia="Calibri" w:hAnsi="Calibri" w:cs="Calibri"/>
          <w:color w:val="000000"/>
        </w:rPr>
        <w:t xml:space="preserve"> lo svolgimento della gestione dei rifiuti urbani nelle varie fasi, disciplina, principalmente, i seguenti aspetti:</w:t>
      </w:r>
    </w:p>
    <w:p w14:paraId="32BA9B61" w14:textId="77777777" w:rsidR="00BF6AF8" w:rsidRDefault="00FA7DC4">
      <w:pPr>
        <w:numPr>
          <w:ilvl w:val="0"/>
          <w:numId w:val="18"/>
        </w:num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la tutela igienico-sanitaria, in tutte le fasi della gestione dei rifiuti urbani, ed una efficace protezione della salute, di cittadini e lavoratori, </w:t>
      </w:r>
    </w:p>
    <w:p w14:paraId="3BE7B886" w14:textId="77777777" w:rsidR="00BF6AF8" w:rsidRDefault="00FA7DC4">
      <w:pPr>
        <w:numPr>
          <w:ilvl w:val="0"/>
          <w:numId w:val="18"/>
        </w:num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la salvaguardia di flora e fauna, allo scopo di evitare ogni forma di degrado dell'ambiente e del paesaggio;</w:t>
      </w:r>
    </w:p>
    <w:p w14:paraId="439EAFD1" w14:textId="77777777" w:rsidR="00BF6AF8" w:rsidRDefault="00FA7DC4">
      <w:pPr>
        <w:numPr>
          <w:ilvl w:val="0"/>
          <w:numId w:val="18"/>
        </w:numPr>
        <w:pBdr>
          <w:top w:val="nil"/>
          <w:left w:val="nil"/>
          <w:bottom w:val="nil"/>
          <w:right w:val="nil"/>
          <w:between w:val="nil"/>
        </w:pBdr>
        <w:jc w:val="both"/>
        <w:rPr>
          <w:rFonts w:ascii="Calibri" w:eastAsia="Calibri" w:hAnsi="Calibri" w:cs="Calibri"/>
          <w:color w:val="000000"/>
          <w:sz w:val="26"/>
          <w:szCs w:val="26"/>
        </w:rPr>
      </w:pPr>
      <w:r>
        <w:rPr>
          <w:rFonts w:ascii="Calibri" w:eastAsia="Calibri" w:hAnsi="Calibri" w:cs="Calibri"/>
          <w:color w:val="000000"/>
        </w:rPr>
        <w:lastRenderedPageBreak/>
        <w:t>la definizione e delimitazione del perimetro in cui sono attivati i servizi di raccolta e spazzamento dei rifiuti, compresa la definizione delle diverse tipologie di servizio attivato, con eventuale suddivisione in zone del territorio comunale;</w:t>
      </w:r>
    </w:p>
    <w:p w14:paraId="39CBB52D" w14:textId="77777777" w:rsidR="00BF6AF8" w:rsidRDefault="00FA7DC4">
      <w:pPr>
        <w:numPr>
          <w:ilvl w:val="0"/>
          <w:numId w:val="18"/>
        </w:numPr>
        <w:jc w:val="both"/>
        <w:rPr>
          <w:rFonts w:ascii="Calibri" w:eastAsia="Calibri" w:hAnsi="Calibri" w:cs="Calibri"/>
          <w:color w:val="000000"/>
        </w:rPr>
      </w:pPr>
      <w:r>
        <w:rPr>
          <w:rFonts w:ascii="Calibri" w:eastAsia="Calibri" w:hAnsi="Calibri" w:cs="Calibri"/>
          <w:color w:val="000000"/>
        </w:rPr>
        <w:t>le modalità di espletamento del servizio di spazzamento, pulizia e vuotatura dei cestini stradali al fine di garantire il necessario decoro e la tutela igienico sanitaria su tutto il territorio comunale;</w:t>
      </w:r>
    </w:p>
    <w:p w14:paraId="56F2476D" w14:textId="77777777" w:rsidR="00BF6AF8" w:rsidRDefault="00FA7DC4">
      <w:pPr>
        <w:numPr>
          <w:ilvl w:val="0"/>
          <w:numId w:val="18"/>
        </w:numPr>
        <w:jc w:val="both"/>
        <w:rPr>
          <w:rFonts w:ascii="Calibri" w:eastAsia="Calibri" w:hAnsi="Calibri" w:cs="Calibri"/>
          <w:color w:val="000000"/>
        </w:rPr>
      </w:pPr>
      <w:r>
        <w:rPr>
          <w:rFonts w:ascii="Calibri" w:eastAsia="Calibri" w:hAnsi="Calibri" w:cs="Calibri"/>
          <w:color w:val="000000"/>
        </w:rPr>
        <w:t>le modalità di espletamento (conferimento, raccolta e trasporto) del servizio di gestione dei rifiuti urbani,</w:t>
      </w:r>
      <w:r>
        <w:rPr>
          <w:rFonts w:ascii="Calibri" w:eastAsia="Calibri" w:hAnsi="Calibri" w:cs="Calibri"/>
        </w:rPr>
        <w:t xml:space="preserve"> </w:t>
      </w:r>
      <w:r>
        <w:rPr>
          <w:rFonts w:ascii="Calibri" w:eastAsia="Calibri" w:hAnsi="Calibri" w:cs="Calibri"/>
          <w:color w:val="000000"/>
        </w:rPr>
        <w:t>anche al fine di garantire una distinta gestione delle diverse frazioni di rifiuti e promuovere la preparazione per il riutilizzo, il riciclaggio e il recupero degli stessi, innanzitutto, come materia;</w:t>
      </w:r>
    </w:p>
    <w:p w14:paraId="27AB16C3" w14:textId="77777777" w:rsidR="00BF6AF8" w:rsidRDefault="00FA7DC4">
      <w:pPr>
        <w:numPr>
          <w:ilvl w:val="0"/>
          <w:numId w:val="18"/>
        </w:numPr>
        <w:jc w:val="both"/>
        <w:rPr>
          <w:rFonts w:ascii="Calibri" w:eastAsia="Calibri" w:hAnsi="Calibri" w:cs="Calibri"/>
          <w:color w:val="000000"/>
        </w:rPr>
      </w:pPr>
      <w:r>
        <w:rPr>
          <w:rFonts w:ascii="Calibri" w:eastAsia="Calibri" w:hAnsi="Calibri" w:cs="Calibri"/>
          <w:color w:val="000000"/>
        </w:rPr>
        <w:t xml:space="preserve">le norme atte a garantire una distinta ed adeguata gestione dei rifiuti urbani pericolosi e dei rifiuti da esumazione ed estumulazione di cui all’articolo </w:t>
      </w:r>
      <w:r>
        <w:rPr>
          <w:rFonts w:ascii="Calibri" w:eastAsia="Calibri" w:hAnsi="Calibri" w:cs="Calibri"/>
        </w:rPr>
        <w:t>183</w:t>
      </w:r>
      <w:r>
        <w:rPr>
          <w:rFonts w:ascii="Calibri" w:eastAsia="Calibri" w:hAnsi="Calibri" w:cs="Calibri"/>
          <w:color w:val="000000"/>
        </w:rPr>
        <w:t xml:space="preserve"> del Codice dell’Ambiente al fine di assicurare un elevato livello di protezione della salute e dell’ambiente;</w:t>
      </w:r>
    </w:p>
    <w:p w14:paraId="6994FB79" w14:textId="77777777" w:rsidR="00BF6AF8" w:rsidRDefault="00FA7DC4">
      <w:pPr>
        <w:numPr>
          <w:ilvl w:val="0"/>
          <w:numId w:val="18"/>
        </w:numPr>
        <w:jc w:val="both"/>
        <w:rPr>
          <w:rFonts w:ascii="Calibri" w:eastAsia="Calibri" w:hAnsi="Calibri" w:cs="Calibri"/>
          <w:color w:val="000000"/>
        </w:rPr>
      </w:pPr>
      <w:r>
        <w:rPr>
          <w:rFonts w:ascii="Calibri" w:eastAsia="Calibri" w:hAnsi="Calibri" w:cs="Calibri"/>
          <w:color w:val="000000"/>
        </w:rPr>
        <w:t>le disposizioni necessarie ad ottimizzare le forme di conferimento, raccolta e trasporto dei rifiuti di</w:t>
      </w:r>
      <w:r>
        <w:rPr>
          <w:rFonts w:ascii="Calibri" w:eastAsia="Calibri" w:hAnsi="Calibri" w:cs="Calibri"/>
          <w:color w:val="000000"/>
          <w:highlight w:val="white"/>
        </w:rPr>
        <w:t xml:space="preserve"> imballaggio</w:t>
      </w:r>
      <w:r>
        <w:rPr>
          <w:rFonts w:ascii="Calibri" w:eastAsia="Calibri" w:hAnsi="Calibri" w:cs="Calibri"/>
          <w:color w:val="000000"/>
        </w:rPr>
        <w:t>, in sinergia con altre frazioni merceologiche;</w:t>
      </w:r>
    </w:p>
    <w:p w14:paraId="1380397C" w14:textId="77777777" w:rsidR="00BF6AF8" w:rsidRDefault="00FA7DC4">
      <w:pPr>
        <w:numPr>
          <w:ilvl w:val="0"/>
          <w:numId w:val="18"/>
        </w:numPr>
        <w:jc w:val="both"/>
        <w:rPr>
          <w:rFonts w:ascii="Calibri" w:eastAsia="Calibri" w:hAnsi="Calibri" w:cs="Calibri"/>
          <w:color w:val="000000"/>
        </w:rPr>
      </w:pPr>
      <w:r>
        <w:rPr>
          <w:rFonts w:ascii="Calibri" w:eastAsia="Calibri" w:hAnsi="Calibri" w:cs="Calibri"/>
          <w:color w:val="000000"/>
        </w:rPr>
        <w:t>le modalità di esecuzione della prima pesata dei rifiuti urbani prima di inviarli al recupero e/o allo smaltimento;</w:t>
      </w:r>
    </w:p>
    <w:p w14:paraId="392A0C6F" w14:textId="77777777" w:rsidR="00BF6AF8" w:rsidRDefault="00FA7DC4">
      <w:pPr>
        <w:numPr>
          <w:ilvl w:val="0"/>
          <w:numId w:val="18"/>
        </w:numPr>
        <w:jc w:val="both"/>
        <w:rPr>
          <w:rFonts w:ascii="Calibri" w:eastAsia="Calibri" w:hAnsi="Calibri" w:cs="Calibri"/>
          <w:color w:val="000000"/>
        </w:rPr>
      </w:pPr>
      <w:r>
        <w:rPr>
          <w:rFonts w:ascii="Calibri" w:eastAsia="Calibri" w:hAnsi="Calibri" w:cs="Calibri"/>
          <w:color w:val="000000"/>
        </w:rPr>
        <w:t>le modalità per incentivare e sostenere l'effettivo e oggettivo riciclo e recupero in termini di materia e, in subordine, in termini di energia, delle frazioni di rifiuto urbano, nonché di particolari categorie di rifiuti, tra i quali i rifiuti elettrici ed elettronici, ivi compresi in particolare i frigoriferi, i surgelatori, i condizionatori d'aria e quant'altro contenga sostanze lesive dell'ozono stratosferico;</w:t>
      </w:r>
    </w:p>
    <w:p w14:paraId="1D2BD59E" w14:textId="77777777" w:rsidR="00BF6AF8" w:rsidRDefault="00FA7DC4">
      <w:pPr>
        <w:numPr>
          <w:ilvl w:val="0"/>
          <w:numId w:val="18"/>
        </w:numPr>
        <w:jc w:val="both"/>
        <w:rPr>
          <w:rFonts w:ascii="Calibri" w:eastAsia="Calibri" w:hAnsi="Calibri" w:cs="Calibri"/>
        </w:rPr>
      </w:pPr>
      <w:r>
        <w:rPr>
          <w:rFonts w:ascii="Calibri" w:eastAsia="Calibri" w:hAnsi="Calibri" w:cs="Calibri"/>
        </w:rPr>
        <w:t>le modalità per incentivare e favorire eventuali forme di differenziazione e riciclaggio alla fonte, quali ad esempio l'</w:t>
      </w:r>
      <w:proofErr w:type="spellStart"/>
      <w:r>
        <w:rPr>
          <w:rFonts w:ascii="Calibri" w:eastAsia="Calibri" w:hAnsi="Calibri" w:cs="Calibri"/>
        </w:rPr>
        <w:t>autocompostaggio</w:t>
      </w:r>
      <w:proofErr w:type="spellEnd"/>
      <w:r>
        <w:rPr>
          <w:rFonts w:ascii="Calibri" w:eastAsia="Calibri" w:hAnsi="Calibri" w:cs="Calibri"/>
        </w:rPr>
        <w:t xml:space="preserve"> (domestico e non domestico), e per ridurre o disincentivare la produzione di rifiuti;</w:t>
      </w:r>
    </w:p>
    <w:p w14:paraId="35AED954" w14:textId="77777777" w:rsidR="00BF6AF8" w:rsidRDefault="00FA7DC4">
      <w:pPr>
        <w:numPr>
          <w:ilvl w:val="0"/>
          <w:numId w:val="18"/>
        </w:numPr>
        <w:jc w:val="both"/>
        <w:rPr>
          <w:rFonts w:ascii="Calibri" w:eastAsia="Calibri" w:hAnsi="Calibri" w:cs="Calibri"/>
          <w:i/>
          <w:color w:val="000000"/>
        </w:rPr>
      </w:pPr>
      <w:r>
        <w:rPr>
          <w:rFonts w:ascii="Calibri" w:eastAsia="Calibri" w:hAnsi="Calibri" w:cs="Calibri"/>
          <w:color w:val="000000"/>
        </w:rPr>
        <w:t>il regime sanzionatorio per le infrazioni al presente Regolamento.</w:t>
      </w:r>
    </w:p>
    <w:p w14:paraId="0FD43792"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2. In regione Lombardia è, di norma, vietata ogni attività di smaltimento</w:t>
      </w:r>
      <w:r>
        <w:rPr>
          <w:rFonts w:ascii="Calibri" w:eastAsia="Calibri" w:hAnsi="Calibri" w:cs="Calibri"/>
        </w:rPr>
        <w:t xml:space="preserve"> e</w:t>
      </w:r>
      <w:r>
        <w:rPr>
          <w:rFonts w:ascii="Calibri" w:eastAsia="Calibri" w:hAnsi="Calibri" w:cs="Calibri"/>
          <w:color w:val="000000"/>
        </w:rPr>
        <w:t xml:space="preserve"> di termovalorizzazione </w:t>
      </w:r>
      <w:r>
        <w:rPr>
          <w:rFonts w:ascii="Calibri" w:eastAsia="Calibri" w:hAnsi="Calibri" w:cs="Calibri"/>
        </w:rPr>
        <w:t>con</w:t>
      </w:r>
      <w:r>
        <w:rPr>
          <w:rFonts w:ascii="Calibri" w:eastAsia="Calibri" w:hAnsi="Calibri" w:cs="Calibri"/>
          <w:color w:val="000000"/>
        </w:rPr>
        <w:t xml:space="preserve"> recupero energetico delle frazioni di rifiuto valorizzabili provenienti dai circuiti di raccolta differenziata che devono essere destinati, esclusivamente, alla preparazione per il riutilizzo, al riciclaggio ed al recupero di materia, fatti salvi le impurità e gli scarti. </w:t>
      </w:r>
    </w:p>
    <w:p w14:paraId="5B649D86" w14:textId="77777777" w:rsidR="00BF6AF8" w:rsidRDefault="00BF6AF8">
      <w:pPr>
        <w:jc w:val="center"/>
        <w:rPr>
          <w:rFonts w:ascii="Calibri" w:eastAsia="Calibri" w:hAnsi="Calibri" w:cs="Calibri"/>
          <w:sz w:val="28"/>
          <w:szCs w:val="28"/>
        </w:rPr>
      </w:pPr>
    </w:p>
    <w:p w14:paraId="3DFC1471" w14:textId="77777777" w:rsidR="00BF6AF8" w:rsidRDefault="00FA7DC4">
      <w:pPr>
        <w:pStyle w:val="Titolo2"/>
        <w:jc w:val="both"/>
        <w:rPr>
          <w:rFonts w:ascii="Calibri" w:eastAsia="Calibri" w:hAnsi="Calibri" w:cs="Calibri"/>
          <w:b/>
          <w:sz w:val="28"/>
          <w:szCs w:val="28"/>
        </w:rPr>
      </w:pPr>
      <w:bookmarkStart w:id="3" w:name="_heading=h.3znysh7" w:colFirst="0" w:colLast="0"/>
      <w:bookmarkEnd w:id="3"/>
      <w:r>
        <w:rPr>
          <w:rFonts w:ascii="Calibri" w:eastAsia="Calibri" w:hAnsi="Calibri" w:cs="Calibri"/>
          <w:b/>
          <w:sz w:val="28"/>
          <w:szCs w:val="28"/>
        </w:rPr>
        <w:t>Articolo 3 - Definizioni</w:t>
      </w:r>
    </w:p>
    <w:p w14:paraId="0AA90912" w14:textId="77777777" w:rsidR="00BF6AF8" w:rsidRDefault="00FA7DC4">
      <w:pPr>
        <w:jc w:val="both"/>
        <w:rPr>
          <w:rFonts w:ascii="Calibri" w:eastAsia="Calibri" w:hAnsi="Calibri" w:cs="Calibri"/>
          <w:color w:val="000000"/>
        </w:rPr>
      </w:pPr>
      <w:r>
        <w:rPr>
          <w:rFonts w:ascii="Calibri" w:eastAsia="Calibri" w:hAnsi="Calibri" w:cs="Calibri"/>
          <w:color w:val="000000"/>
        </w:rPr>
        <w:t xml:space="preserve">1. Oltre alle definizioni di cui agli artt. 183 e 218 del Codice dell’Ambiente, alle definizioni di cui all’art. 4 del D. Lgs 49/2014 e </w:t>
      </w:r>
      <w:proofErr w:type="spellStart"/>
      <w:r>
        <w:rPr>
          <w:rFonts w:ascii="Calibri" w:eastAsia="Calibri" w:hAnsi="Calibri" w:cs="Calibri"/>
          <w:color w:val="000000"/>
        </w:rPr>
        <w:t>s.m.i.</w:t>
      </w:r>
      <w:proofErr w:type="spellEnd"/>
      <w:r>
        <w:rPr>
          <w:rFonts w:ascii="Calibri" w:eastAsia="Calibri" w:hAnsi="Calibri" w:cs="Calibri"/>
          <w:color w:val="000000"/>
        </w:rPr>
        <w:t xml:space="preserve"> per quanto attiene ai RAEE, e alle norme nazionali che disciplinano la gestione di particolari tipologie di rifiuti, che si intendono qui integralmente riportate, ai fini del presente regolamento sono assunte le seguenti ulteriori definizioni:</w:t>
      </w:r>
    </w:p>
    <w:p w14:paraId="11CDBF19" w14:textId="77777777" w:rsidR="00BF6AF8" w:rsidRDefault="00FA7DC4">
      <w:pPr>
        <w:numPr>
          <w:ilvl w:val="0"/>
          <w:numId w:val="12"/>
        </w:numPr>
        <w:jc w:val="both"/>
        <w:rPr>
          <w:rFonts w:ascii="Calibri" w:eastAsia="Calibri" w:hAnsi="Calibri" w:cs="Calibri"/>
          <w:color w:val="000000"/>
        </w:rPr>
      </w:pPr>
      <w:r>
        <w:rPr>
          <w:rFonts w:ascii="Calibri" w:eastAsia="Calibri" w:hAnsi="Calibri" w:cs="Calibri"/>
          <w:b/>
        </w:rPr>
        <w:t>Centro di Raccolta (</w:t>
      </w:r>
      <w:proofErr w:type="spellStart"/>
      <w:r>
        <w:rPr>
          <w:rFonts w:ascii="Calibri" w:eastAsia="Calibri" w:hAnsi="Calibri" w:cs="Calibri"/>
          <w:b/>
        </w:rPr>
        <w:t>CdR</w:t>
      </w:r>
      <w:proofErr w:type="spellEnd"/>
      <w:r>
        <w:rPr>
          <w:rFonts w:ascii="Calibri" w:eastAsia="Calibri" w:hAnsi="Calibri" w:cs="Calibri"/>
          <w:b/>
        </w:rPr>
        <w:t>)</w:t>
      </w:r>
      <w:r>
        <w:rPr>
          <w:rFonts w:ascii="Calibri" w:eastAsia="Calibri" w:hAnsi="Calibri" w:cs="Calibri"/>
        </w:rPr>
        <w:t xml:space="preserve">: </w:t>
      </w:r>
      <w:r>
        <w:rPr>
          <w:rFonts w:ascii="Calibri" w:eastAsia="Calibri" w:hAnsi="Calibri" w:cs="Calibri"/>
          <w:color w:val="000000"/>
        </w:rPr>
        <w:t xml:space="preserve">area presidiata e appositamente allestita ove si svolge l’attività di conferimento e raccolta dei rifiuti urbani mediante raggruppamento differenziato degli stessi, approvata dal Comune secondo le prescrizioni di cui al Decreto 08 aprile 2008 e </w:t>
      </w:r>
      <w:proofErr w:type="spellStart"/>
      <w:r>
        <w:rPr>
          <w:rFonts w:ascii="Calibri" w:eastAsia="Calibri" w:hAnsi="Calibri" w:cs="Calibri"/>
          <w:color w:val="000000"/>
        </w:rPr>
        <w:t>s.m.i.</w:t>
      </w:r>
      <w:proofErr w:type="spellEnd"/>
      <w:r>
        <w:rPr>
          <w:rFonts w:ascii="Calibri" w:eastAsia="Calibri" w:hAnsi="Calibri" w:cs="Calibri"/>
          <w:color w:val="000000"/>
        </w:rPr>
        <w:t xml:space="preserve"> del M.A.T.T.M;</w:t>
      </w:r>
    </w:p>
    <w:p w14:paraId="1D28E778" w14:textId="77777777" w:rsidR="00BF6AF8" w:rsidRDefault="00FA7DC4">
      <w:pPr>
        <w:numPr>
          <w:ilvl w:val="0"/>
          <w:numId w:val="19"/>
        </w:numPr>
        <w:jc w:val="both"/>
        <w:rPr>
          <w:rFonts w:ascii="Calibri" w:eastAsia="Calibri" w:hAnsi="Calibri" w:cs="Calibri"/>
        </w:rPr>
      </w:pPr>
      <w:r>
        <w:rPr>
          <w:rFonts w:ascii="Calibri" w:eastAsia="Calibri" w:hAnsi="Calibri" w:cs="Calibri"/>
          <w:b/>
        </w:rPr>
        <w:t>Centro di Raccolta Mobile (</w:t>
      </w:r>
      <w:proofErr w:type="spellStart"/>
      <w:r>
        <w:rPr>
          <w:rFonts w:ascii="Calibri" w:eastAsia="Calibri" w:hAnsi="Calibri" w:cs="Calibri"/>
          <w:b/>
        </w:rPr>
        <w:t>CdRM</w:t>
      </w:r>
      <w:proofErr w:type="spellEnd"/>
      <w:r>
        <w:rPr>
          <w:rFonts w:ascii="Calibri" w:eastAsia="Calibri" w:hAnsi="Calibri" w:cs="Calibri"/>
          <w:b/>
        </w:rPr>
        <w:t xml:space="preserve">): </w:t>
      </w:r>
      <w:r>
        <w:rPr>
          <w:rFonts w:ascii="Calibri" w:eastAsia="Calibri" w:hAnsi="Calibri" w:cs="Calibri"/>
        </w:rPr>
        <w:t>automezzi appositamente attrezzati per le operazioni di conferimento (raccolta e trasporto) di rifiuti urbani provvisti, di norma, di modalità di riconoscimento dell’utenza o di presidio e di sistemi di pesatura del rifiuto conferito in forma differenziata; tali mezzi sono da posizionarsi, con periodicità stabilita, in determinati luoghi del territorio comunale, senza che sia richiesta l’installazione di particolari dotazioni;</w:t>
      </w:r>
    </w:p>
    <w:p w14:paraId="4544A1B6" w14:textId="77777777" w:rsidR="00BF6AF8" w:rsidRDefault="00FA7DC4">
      <w:pPr>
        <w:numPr>
          <w:ilvl w:val="0"/>
          <w:numId w:val="19"/>
        </w:numPr>
        <w:jc w:val="both"/>
        <w:rPr>
          <w:rFonts w:ascii="Calibri" w:eastAsia="Calibri" w:hAnsi="Calibri" w:cs="Calibri"/>
        </w:rPr>
      </w:pPr>
      <w:r>
        <w:rPr>
          <w:rFonts w:ascii="Calibri" w:eastAsia="Calibri" w:hAnsi="Calibri" w:cs="Calibri"/>
          <w:b/>
        </w:rPr>
        <w:lastRenderedPageBreak/>
        <w:t>Centro per il riuso o “Second Life”</w:t>
      </w:r>
      <w:r>
        <w:rPr>
          <w:rFonts w:ascii="Calibri" w:eastAsia="Calibri" w:hAnsi="Calibri" w:cs="Calibri"/>
        </w:rPr>
        <w:t>: spazio, allestito presso il centro di raccolta o in altra area, per l’esposizione temporanea di beni usati e funzionanti (direttamente idonei al riutilizzo) finalizzata allo scambio tra privati e/o alla raccolta di beni riutilizzabili;</w:t>
      </w:r>
    </w:p>
    <w:p w14:paraId="74FCA904" w14:textId="77777777" w:rsidR="00BF6AF8" w:rsidRDefault="00FA7DC4">
      <w:pPr>
        <w:numPr>
          <w:ilvl w:val="0"/>
          <w:numId w:val="19"/>
        </w:numPr>
        <w:jc w:val="both"/>
        <w:rPr>
          <w:rFonts w:ascii="Calibri" w:eastAsia="Calibri" w:hAnsi="Calibri" w:cs="Calibri"/>
        </w:rPr>
      </w:pPr>
      <w:r>
        <w:rPr>
          <w:rFonts w:ascii="Calibri" w:eastAsia="Calibri" w:hAnsi="Calibri" w:cs="Calibri"/>
          <w:b/>
        </w:rPr>
        <w:t>Centro per la preparazione per il riutilizzo:</w:t>
      </w:r>
      <w:r>
        <w:rPr>
          <w:rFonts w:ascii="Calibri" w:eastAsia="Calibri" w:hAnsi="Calibri" w:cs="Calibri"/>
        </w:rPr>
        <w:t xml:space="preserve"> aree del centro di raccolta adibite al deposito preliminare alla raccolta dei rifiuti destinati alla preparazione per il riutilizzo al fine di ricondizionare i prodotti divenuti rifiuti garantendone un secondo ciclo d’uso; </w:t>
      </w:r>
    </w:p>
    <w:p w14:paraId="1BECFFDB" w14:textId="77777777" w:rsidR="00BF6AF8" w:rsidRDefault="00FA7DC4">
      <w:pPr>
        <w:numPr>
          <w:ilvl w:val="0"/>
          <w:numId w:val="19"/>
        </w:numPr>
        <w:jc w:val="both"/>
        <w:rPr>
          <w:rFonts w:ascii="Calibri" w:eastAsia="Calibri" w:hAnsi="Calibri" w:cs="Calibri"/>
          <w:highlight w:val="white"/>
        </w:rPr>
      </w:pPr>
      <w:r>
        <w:rPr>
          <w:rFonts w:ascii="Calibri" w:eastAsia="Calibri" w:hAnsi="Calibri" w:cs="Calibri"/>
          <w:b/>
        </w:rPr>
        <w:t xml:space="preserve">Compostiera: </w:t>
      </w:r>
      <w:r>
        <w:rPr>
          <w:rFonts w:ascii="Calibri" w:eastAsia="Calibri" w:hAnsi="Calibri" w:cs="Calibri"/>
        </w:rPr>
        <w:t>contenitore idoneo alla produzione di compost tramite trattamento a</w:t>
      </w:r>
      <w:r>
        <w:rPr>
          <w:rFonts w:ascii="Calibri" w:eastAsia="Calibri" w:hAnsi="Calibri" w:cs="Calibri"/>
          <w:highlight w:val="white"/>
        </w:rPr>
        <w:t>erobico di rifiuti organici e vegetali, effettuato direttamente dal produttore presso la propria residenza o sede, esclusivamente se provvista di area con caratteristiche idonee;</w:t>
      </w:r>
    </w:p>
    <w:p w14:paraId="6E2042B5" w14:textId="77777777" w:rsidR="00BF6AF8" w:rsidRDefault="00FA7DC4">
      <w:pPr>
        <w:numPr>
          <w:ilvl w:val="0"/>
          <w:numId w:val="19"/>
        </w:numPr>
        <w:jc w:val="both"/>
        <w:rPr>
          <w:rFonts w:ascii="Calibri" w:eastAsia="Calibri" w:hAnsi="Calibri" w:cs="Calibri"/>
        </w:rPr>
      </w:pPr>
      <w:r>
        <w:rPr>
          <w:rFonts w:ascii="Calibri" w:eastAsia="Calibri" w:hAnsi="Calibri" w:cs="Calibri"/>
          <w:b/>
        </w:rPr>
        <w:t xml:space="preserve">Conferimento (Modalità di): </w:t>
      </w:r>
      <w:r>
        <w:rPr>
          <w:rFonts w:ascii="Calibri" w:eastAsia="Calibri" w:hAnsi="Calibri" w:cs="Calibri"/>
        </w:rPr>
        <w:t>le operazioni compiute dal produttore del rifiuto per la consegna al servizio di raccolta, secondo modalità prestabilite, delle diverse tipologie di rifiuto;</w:t>
      </w:r>
    </w:p>
    <w:p w14:paraId="66AC04E6" w14:textId="77777777" w:rsidR="00BF6AF8" w:rsidRDefault="00FA7DC4">
      <w:pPr>
        <w:numPr>
          <w:ilvl w:val="0"/>
          <w:numId w:val="19"/>
        </w:numPr>
        <w:jc w:val="both"/>
        <w:rPr>
          <w:rFonts w:ascii="Calibri" w:eastAsia="Calibri" w:hAnsi="Calibri" w:cs="Calibri"/>
        </w:rPr>
      </w:pPr>
      <w:r>
        <w:rPr>
          <w:rFonts w:ascii="Calibri" w:eastAsia="Calibri" w:hAnsi="Calibri" w:cs="Calibri"/>
          <w:b/>
        </w:rPr>
        <w:t xml:space="preserve">Cernita preliminare: </w:t>
      </w:r>
      <w:r>
        <w:rPr>
          <w:rFonts w:ascii="Calibri" w:eastAsia="Calibri" w:hAnsi="Calibri" w:cs="Calibri"/>
        </w:rPr>
        <w:t>una delle attività della raccolta per lo smistamento dei rifiuti al fine di ottenere frazioni merceologicamente omogenee senza l’ausilio di particolari attrezzature e senza modificare lo stato fisico del rifiuto conferito, applicabile ai servizi a chiamata od a prenotazione;</w:t>
      </w:r>
    </w:p>
    <w:p w14:paraId="7044E22A" w14:textId="77777777" w:rsidR="00BF6AF8" w:rsidRDefault="00FA7DC4">
      <w:pPr>
        <w:numPr>
          <w:ilvl w:val="0"/>
          <w:numId w:val="19"/>
        </w:numPr>
        <w:jc w:val="both"/>
        <w:rPr>
          <w:rFonts w:ascii="Calibri" w:eastAsia="Calibri" w:hAnsi="Calibri" w:cs="Calibri"/>
        </w:rPr>
      </w:pPr>
      <w:r>
        <w:rPr>
          <w:rFonts w:ascii="Calibri" w:eastAsia="Calibri" w:hAnsi="Calibri" w:cs="Calibri"/>
          <w:b/>
        </w:rPr>
        <w:t xml:space="preserve">Eco-Calendario: </w:t>
      </w:r>
      <w:r>
        <w:rPr>
          <w:rFonts w:ascii="Calibri" w:eastAsia="Calibri" w:hAnsi="Calibri" w:cs="Calibri"/>
        </w:rPr>
        <w:t>il calendario, distribuito a tutti gli utenti, eventualmente diversificato per zone, nelle quali il comune è stato suddiviso, con indicate le modalità e le frequenze settimanali di tutte le tipologie di rifiuto di cui è stata prevista la raccolta domiciliare, per le altre tipologie sono indicate le modalità ed i diversi luoghi di conferimento;</w:t>
      </w:r>
    </w:p>
    <w:p w14:paraId="1DA553B4" w14:textId="77777777" w:rsidR="00BF6AF8" w:rsidRDefault="00FA7DC4">
      <w:pPr>
        <w:numPr>
          <w:ilvl w:val="0"/>
          <w:numId w:val="19"/>
        </w:numPr>
        <w:jc w:val="both"/>
        <w:rPr>
          <w:rFonts w:ascii="Calibri" w:eastAsia="Calibri" w:hAnsi="Calibri" w:cs="Calibri"/>
          <w:color w:val="000000"/>
        </w:rPr>
      </w:pPr>
      <w:r>
        <w:rPr>
          <w:rFonts w:ascii="Calibri" w:eastAsia="Calibri" w:hAnsi="Calibri" w:cs="Calibri"/>
          <w:b/>
        </w:rPr>
        <w:t xml:space="preserve">Frazione secca (o residua): </w:t>
      </w:r>
      <w:r>
        <w:rPr>
          <w:rFonts w:ascii="Calibri" w:eastAsia="Calibri" w:hAnsi="Calibri" w:cs="Calibri"/>
        </w:rPr>
        <w:t xml:space="preserve">rifiuto, a bassa </w:t>
      </w:r>
      <w:proofErr w:type="spellStart"/>
      <w:r>
        <w:rPr>
          <w:rFonts w:ascii="Calibri" w:eastAsia="Calibri" w:hAnsi="Calibri" w:cs="Calibri"/>
        </w:rPr>
        <w:t>putrescibilità</w:t>
      </w:r>
      <w:proofErr w:type="spellEnd"/>
      <w:r>
        <w:rPr>
          <w:rFonts w:ascii="Calibri" w:eastAsia="Calibri" w:hAnsi="Calibri" w:cs="Calibri"/>
        </w:rPr>
        <w:t xml:space="preserve"> e a basso tenore di umidità, risultante dalla attivazione dei sistemi di raccolta differenziata dei rifiuti urbani. È la parte restante dell’insieme dei rifiuti urbani e non ulteriormente differenziabile, a monte del ciclo, ma che può essere utilizzata, previo trattamento in apposito impianto di Trattamento Meccanico-Biologico, per la produzione di Combustibile Solido Secondario (CSS);</w:t>
      </w:r>
    </w:p>
    <w:p w14:paraId="6A88F056" w14:textId="77777777" w:rsidR="00BF6AF8" w:rsidRDefault="00FA7DC4">
      <w:pPr>
        <w:numPr>
          <w:ilvl w:val="0"/>
          <w:numId w:val="19"/>
        </w:numPr>
        <w:jc w:val="both"/>
        <w:rPr>
          <w:rFonts w:ascii="Calibri" w:eastAsia="Calibri" w:hAnsi="Calibri" w:cs="Calibri"/>
        </w:rPr>
      </w:pPr>
      <w:r>
        <w:rPr>
          <w:rFonts w:ascii="Calibri" w:eastAsia="Calibri" w:hAnsi="Calibri" w:cs="Calibri"/>
          <w:b/>
        </w:rPr>
        <w:t xml:space="preserve">Frazione umida: </w:t>
      </w:r>
      <w:r>
        <w:rPr>
          <w:rFonts w:ascii="Calibri" w:eastAsia="Calibri" w:hAnsi="Calibri" w:cs="Calibri"/>
        </w:rPr>
        <w:t>rifiuto organico putrescibile ad alto tenore di umidità, proveniente da raccolta differenziata dei rifiuti urbani, che può essere utilizzato nell’attività di compostaggio domestico, di comunità e industriale;</w:t>
      </w:r>
    </w:p>
    <w:p w14:paraId="22790C2E" w14:textId="77777777" w:rsidR="00BF6AF8" w:rsidRDefault="00FA7DC4">
      <w:pPr>
        <w:numPr>
          <w:ilvl w:val="0"/>
          <w:numId w:val="19"/>
        </w:numPr>
        <w:jc w:val="both"/>
        <w:rPr>
          <w:rFonts w:ascii="Calibri" w:eastAsia="Calibri" w:hAnsi="Calibri" w:cs="Calibri"/>
        </w:rPr>
      </w:pPr>
      <w:r>
        <w:rPr>
          <w:rFonts w:ascii="Calibri" w:eastAsia="Calibri" w:hAnsi="Calibri" w:cs="Calibri"/>
          <w:b/>
        </w:rPr>
        <w:t xml:space="preserve">Imballaggio: </w:t>
      </w:r>
      <w:r>
        <w:rPr>
          <w:rFonts w:ascii="Calibri" w:eastAsia="Calibri" w:hAnsi="Calibri" w:cs="Calibri"/>
        </w:rPr>
        <w:t xml:space="preserve">il prodotto, composto di materiali di qualsiasi natura, adibito a contenere determinate merci (dalle materie prime ai prodotti finiti), a proteggerle, a consentire la loro manipolazione e la loro consegna dal produttore al consumatore o all’utilizzatore, </w:t>
      </w:r>
      <w:r>
        <w:rPr>
          <w:rFonts w:ascii="Calibri" w:eastAsia="Calibri" w:hAnsi="Calibri" w:cs="Calibri"/>
          <w:highlight w:val="white"/>
        </w:rPr>
        <w:t>ad assicurare la loro presentazione, nonché gli articoli a perdere usati allo stesso scopo; Gli imballaggi a loro volta sono suddivisi in:</w:t>
      </w:r>
    </w:p>
    <w:p w14:paraId="18D4FAA2" w14:textId="77777777" w:rsidR="00BF6AF8" w:rsidRDefault="00FA7DC4">
      <w:pPr>
        <w:numPr>
          <w:ilvl w:val="1"/>
          <w:numId w:val="19"/>
        </w:numPr>
        <w:jc w:val="both"/>
        <w:rPr>
          <w:rFonts w:ascii="Calibri" w:eastAsia="Calibri" w:hAnsi="Calibri" w:cs="Calibri"/>
          <w:highlight w:val="white"/>
        </w:rPr>
      </w:pPr>
      <w:r>
        <w:rPr>
          <w:rFonts w:ascii="Calibri" w:eastAsia="Calibri" w:hAnsi="Calibri" w:cs="Calibri"/>
          <w:b/>
          <w:highlight w:val="white"/>
        </w:rPr>
        <w:t>Imballaggio primario o imballaggio per la vendita</w:t>
      </w:r>
      <w:r>
        <w:rPr>
          <w:rFonts w:ascii="Calibri" w:eastAsia="Calibri" w:hAnsi="Calibri" w:cs="Calibri"/>
          <w:highlight w:val="white"/>
        </w:rPr>
        <w:t xml:space="preserve">: imballaggio concepito in modo da costituire, nel punto di vendita, un’unità di vendita per l’utente finale o per il consumatore (es: bottiglie in vetro, bottiglie in plastica, contenitori per latte, scatola da </w:t>
      </w:r>
      <w:proofErr w:type="gramStart"/>
      <w:r>
        <w:rPr>
          <w:rFonts w:ascii="Calibri" w:eastAsia="Calibri" w:hAnsi="Calibri" w:cs="Calibri"/>
          <w:highlight w:val="white"/>
        </w:rPr>
        <w:t>scarpe,...</w:t>
      </w:r>
      <w:proofErr w:type="gramEnd"/>
      <w:r>
        <w:rPr>
          <w:rFonts w:ascii="Calibri" w:eastAsia="Calibri" w:hAnsi="Calibri" w:cs="Calibri"/>
          <w:highlight w:val="white"/>
        </w:rPr>
        <w:t>.);</w:t>
      </w:r>
    </w:p>
    <w:p w14:paraId="3D9FDBFD" w14:textId="77777777" w:rsidR="00BF6AF8" w:rsidRDefault="00FA7DC4">
      <w:pPr>
        <w:numPr>
          <w:ilvl w:val="1"/>
          <w:numId w:val="19"/>
        </w:numPr>
        <w:jc w:val="both"/>
        <w:rPr>
          <w:rFonts w:ascii="Calibri" w:eastAsia="Calibri" w:hAnsi="Calibri" w:cs="Calibri"/>
          <w:highlight w:val="white"/>
        </w:rPr>
      </w:pPr>
      <w:r>
        <w:rPr>
          <w:rFonts w:ascii="Calibri" w:eastAsia="Calibri" w:hAnsi="Calibri" w:cs="Calibri"/>
          <w:b/>
          <w:highlight w:val="white"/>
        </w:rPr>
        <w:t>Imballaggio secondario o imballaggio multiplo</w:t>
      </w:r>
      <w:r>
        <w:rPr>
          <w:rFonts w:ascii="Calibri" w:eastAsia="Calibri" w:hAnsi="Calibri" w:cs="Calibri"/>
          <w:highlight w:val="white"/>
        </w:rPr>
        <w:t xml:space="preserve">: imballaggio concepito in modo da costituire, nel punto di vendita, il raggruppamento di un certo numero di unità di vendita, indipendentemente dal fatto che sia venduto come tale all’utente finale o al consumatore, o che serva soltanto a facilitare il rifornimento degli scaffali nel punto vendita ed a volte anche il trasporto. Esso può essere rimosso dal prodotto senza alterarne le caratteristiche (es: plastica termoretraibile contenente più confezioni, cartone contenente più confezioni, </w:t>
      </w:r>
      <w:proofErr w:type="gramStart"/>
      <w:r>
        <w:rPr>
          <w:rFonts w:ascii="Calibri" w:eastAsia="Calibri" w:hAnsi="Calibri" w:cs="Calibri"/>
          <w:highlight w:val="white"/>
        </w:rPr>
        <w:t>ecc.....</w:t>
      </w:r>
      <w:proofErr w:type="gramEnd"/>
      <w:r>
        <w:rPr>
          <w:rFonts w:ascii="Calibri" w:eastAsia="Calibri" w:hAnsi="Calibri" w:cs="Calibri"/>
          <w:highlight w:val="white"/>
        </w:rPr>
        <w:t>.);</w:t>
      </w:r>
    </w:p>
    <w:p w14:paraId="38C74929" w14:textId="77777777" w:rsidR="00BF6AF8" w:rsidRDefault="00FA7DC4">
      <w:pPr>
        <w:numPr>
          <w:ilvl w:val="1"/>
          <w:numId w:val="19"/>
        </w:numPr>
        <w:jc w:val="both"/>
        <w:rPr>
          <w:rFonts w:ascii="Calibri" w:eastAsia="Calibri" w:hAnsi="Calibri" w:cs="Calibri"/>
          <w:highlight w:val="white"/>
        </w:rPr>
      </w:pPr>
      <w:r>
        <w:rPr>
          <w:rFonts w:ascii="Calibri" w:eastAsia="Calibri" w:hAnsi="Calibri" w:cs="Calibri"/>
          <w:b/>
          <w:highlight w:val="white"/>
        </w:rPr>
        <w:t>Imballaggio terziario o imballaggio per il trasporto</w:t>
      </w:r>
      <w:r>
        <w:rPr>
          <w:rFonts w:ascii="Calibri" w:eastAsia="Calibri" w:hAnsi="Calibri" w:cs="Calibri"/>
          <w:highlight w:val="white"/>
        </w:rPr>
        <w:t xml:space="preserve">: imballaggio concepito in modo da facilitare la manipolazione ed il trasporto di merci, dalle materie prime </w:t>
      </w:r>
      <w:r>
        <w:rPr>
          <w:rFonts w:ascii="Calibri" w:eastAsia="Calibri" w:hAnsi="Calibri" w:cs="Calibri"/>
          <w:highlight w:val="white"/>
        </w:rPr>
        <w:lastRenderedPageBreak/>
        <w:t xml:space="preserve">ai prodotti finiti, di un certo numero di unità di vendita oppure di imballaggi multipli per evitare la loro manipolazione ed i danni connessi al trasporto (es: pallets, casse di vari materiali utilizzati per la consegna delle </w:t>
      </w:r>
      <w:proofErr w:type="gramStart"/>
      <w:r>
        <w:rPr>
          <w:rFonts w:ascii="Calibri" w:eastAsia="Calibri" w:hAnsi="Calibri" w:cs="Calibri"/>
          <w:highlight w:val="white"/>
        </w:rPr>
        <w:t>merci,...</w:t>
      </w:r>
      <w:proofErr w:type="gramEnd"/>
      <w:r>
        <w:rPr>
          <w:rFonts w:ascii="Calibri" w:eastAsia="Calibri" w:hAnsi="Calibri" w:cs="Calibri"/>
          <w:highlight w:val="white"/>
        </w:rPr>
        <w:t xml:space="preserve">.), esclusi i container per i trasporti stradali, ferroviari, marittimi </w:t>
      </w:r>
      <w:proofErr w:type="spellStart"/>
      <w:r>
        <w:rPr>
          <w:rFonts w:ascii="Calibri" w:eastAsia="Calibri" w:hAnsi="Calibri" w:cs="Calibri"/>
          <w:highlight w:val="white"/>
        </w:rPr>
        <w:t>ed</w:t>
      </w:r>
      <w:proofErr w:type="spellEnd"/>
      <w:r>
        <w:rPr>
          <w:rFonts w:ascii="Calibri" w:eastAsia="Calibri" w:hAnsi="Calibri" w:cs="Calibri"/>
          <w:highlight w:val="white"/>
        </w:rPr>
        <w:t xml:space="preserve"> aerei.</w:t>
      </w:r>
    </w:p>
    <w:p w14:paraId="504E71FA" w14:textId="77777777" w:rsidR="00BF6AF8" w:rsidRDefault="00FA7DC4">
      <w:pPr>
        <w:numPr>
          <w:ilvl w:val="0"/>
          <w:numId w:val="20"/>
        </w:numPr>
        <w:jc w:val="both"/>
        <w:rPr>
          <w:rFonts w:ascii="Calibri" w:eastAsia="Calibri" w:hAnsi="Calibri" w:cs="Calibri"/>
          <w:color w:val="000000"/>
        </w:rPr>
      </w:pPr>
      <w:r>
        <w:rPr>
          <w:rFonts w:ascii="Calibri" w:eastAsia="Calibri" w:hAnsi="Calibri" w:cs="Calibri"/>
          <w:b/>
          <w:color w:val="000000"/>
        </w:rPr>
        <w:t>Piattaforma Ecologica (PE):</w:t>
      </w:r>
      <w:r>
        <w:rPr>
          <w:rFonts w:ascii="Calibri" w:eastAsia="Calibri" w:hAnsi="Calibri" w:cs="Calibri"/>
          <w:color w:val="000000"/>
        </w:rPr>
        <w:t xml:space="preserve"> area, autorizzata dall’Autorità competente, quale impianto per il raggruppamento dei rifiuti conferiti in modo differenziato, sia dal produttore, sia dal gestore del servizio pubblico di raccolta, al fine di ottimizzare, anche attraverso specifici trattamenti, la successiva attività di trasporto con unità di carico più grandi ed al massimo della portata;</w:t>
      </w:r>
    </w:p>
    <w:p w14:paraId="6C77539E" w14:textId="77777777" w:rsidR="00BF6AF8" w:rsidRDefault="00FA7DC4">
      <w:pPr>
        <w:numPr>
          <w:ilvl w:val="0"/>
          <w:numId w:val="20"/>
        </w:numPr>
        <w:jc w:val="both"/>
        <w:rPr>
          <w:rFonts w:ascii="Calibri" w:eastAsia="Calibri" w:hAnsi="Calibri" w:cs="Calibri"/>
          <w:color w:val="000000"/>
        </w:rPr>
      </w:pPr>
      <w:r>
        <w:rPr>
          <w:rFonts w:ascii="Calibri" w:eastAsia="Calibri" w:hAnsi="Calibri" w:cs="Calibri"/>
          <w:b/>
          <w:color w:val="000000"/>
        </w:rPr>
        <w:t>Punto di conferimento:</w:t>
      </w:r>
      <w:r>
        <w:rPr>
          <w:rFonts w:ascii="Calibri" w:eastAsia="Calibri" w:hAnsi="Calibri" w:cs="Calibri"/>
          <w:b/>
          <w:i/>
          <w:color w:val="000000"/>
        </w:rPr>
        <w:t xml:space="preserve"> </w:t>
      </w:r>
      <w:r>
        <w:rPr>
          <w:rFonts w:ascii="Calibri" w:eastAsia="Calibri" w:hAnsi="Calibri" w:cs="Calibri"/>
          <w:color w:val="000000"/>
        </w:rPr>
        <w:t>insieme di contenitori rigidi, di varie dimensioni e colore, destinati alla raccolta di diverse tipologie di rifiuti urbani, conferiti in modo differenziato, posizionati sul territorio comunale sia con accesso libero sia con modalità di riconoscimento dell’utenza;</w:t>
      </w:r>
    </w:p>
    <w:p w14:paraId="38CFBF66" w14:textId="77777777" w:rsidR="00BF6AF8" w:rsidRDefault="00FA7DC4">
      <w:pPr>
        <w:numPr>
          <w:ilvl w:val="0"/>
          <w:numId w:val="20"/>
        </w:numPr>
        <w:jc w:val="both"/>
        <w:rPr>
          <w:rFonts w:ascii="Calibri" w:eastAsia="Calibri" w:hAnsi="Calibri" w:cs="Calibri"/>
          <w:color w:val="000000"/>
        </w:rPr>
      </w:pPr>
      <w:r>
        <w:rPr>
          <w:rFonts w:ascii="Calibri" w:eastAsia="Calibri" w:hAnsi="Calibri" w:cs="Calibri"/>
          <w:b/>
          <w:color w:val="000000"/>
        </w:rPr>
        <w:t>Punto di esposizione:</w:t>
      </w:r>
      <w:r>
        <w:rPr>
          <w:rFonts w:ascii="Calibri" w:eastAsia="Calibri" w:hAnsi="Calibri" w:cs="Calibri"/>
          <w:color w:val="000000"/>
        </w:rPr>
        <w:t xml:space="preserve"> il luogo indicato dal comune/gestore in cui il contenitore, di qualsiasi tipo e natura, in dotazione personale all’utente del servizio pubblico di raccolta deve essere posizionato dall’utente secondo le modalità e frequenze indicate nell’eco-calendario, ovvero il luogo di posizionamento di dispositivi per la raccolta stradale;</w:t>
      </w:r>
    </w:p>
    <w:p w14:paraId="14EE6E38" w14:textId="77777777" w:rsidR="00BF6AF8" w:rsidRDefault="00FA7DC4">
      <w:pPr>
        <w:numPr>
          <w:ilvl w:val="0"/>
          <w:numId w:val="20"/>
        </w:numPr>
        <w:tabs>
          <w:tab w:val="left" w:pos="1416"/>
        </w:tabs>
        <w:jc w:val="both"/>
        <w:rPr>
          <w:rFonts w:ascii="Calibri" w:eastAsia="Calibri" w:hAnsi="Calibri" w:cs="Calibri"/>
          <w:color w:val="000000"/>
        </w:rPr>
      </w:pPr>
      <w:r>
        <w:rPr>
          <w:rFonts w:ascii="Calibri" w:eastAsia="Calibri" w:hAnsi="Calibri" w:cs="Calibri"/>
          <w:b/>
          <w:color w:val="000000"/>
        </w:rPr>
        <w:t xml:space="preserve">Raccolta differenziata multimateriale: </w:t>
      </w:r>
      <w:r>
        <w:rPr>
          <w:rFonts w:ascii="Calibri" w:eastAsia="Calibri" w:hAnsi="Calibri" w:cs="Calibri"/>
          <w:color w:val="000000"/>
        </w:rPr>
        <w:t>la raccolta congiunta di rifiuti di diversa composizione (ad esempio lattine e vetro) che possono essere raccolti in un unico tipo di contenitore per essere poi separati meccanicamente nelle successive fasi di recupero;</w:t>
      </w:r>
    </w:p>
    <w:p w14:paraId="1A071CBC" w14:textId="77777777" w:rsidR="00BF6AF8" w:rsidRDefault="00FA7DC4">
      <w:pPr>
        <w:numPr>
          <w:ilvl w:val="0"/>
          <w:numId w:val="20"/>
        </w:numPr>
        <w:jc w:val="both"/>
        <w:rPr>
          <w:rFonts w:ascii="Calibri" w:eastAsia="Calibri" w:hAnsi="Calibri" w:cs="Calibri"/>
        </w:rPr>
      </w:pPr>
      <w:r>
        <w:rPr>
          <w:rFonts w:ascii="Calibri" w:eastAsia="Calibri" w:hAnsi="Calibri" w:cs="Calibri"/>
          <w:b/>
        </w:rPr>
        <w:t>Trasporto:</w:t>
      </w:r>
      <w:r>
        <w:rPr>
          <w:rFonts w:ascii="Calibri" w:eastAsia="Calibri" w:hAnsi="Calibri" w:cs="Calibri"/>
        </w:rPr>
        <w:t xml:space="preserve"> l’operazione di trasferimento dei rifiuti, con appositi mezzi, dal luogo di produzione o detenzione alla successiva fase di stoccaggio o trattamento o smaltimento dei rifiuti;</w:t>
      </w:r>
    </w:p>
    <w:p w14:paraId="1DE6093A" w14:textId="77777777" w:rsidR="00BF6AF8" w:rsidRDefault="00FA7DC4">
      <w:pPr>
        <w:numPr>
          <w:ilvl w:val="0"/>
          <w:numId w:val="20"/>
        </w:numPr>
        <w:jc w:val="both"/>
        <w:rPr>
          <w:rFonts w:ascii="Calibri" w:eastAsia="Calibri" w:hAnsi="Calibri" w:cs="Calibri"/>
          <w:color w:val="000000"/>
        </w:rPr>
      </w:pPr>
      <w:r>
        <w:rPr>
          <w:rFonts w:ascii="Calibri" w:eastAsia="Calibri" w:hAnsi="Calibri" w:cs="Calibri"/>
          <w:b/>
          <w:color w:val="000000"/>
        </w:rPr>
        <w:t>Utenza del servizio:</w:t>
      </w:r>
      <w:r>
        <w:rPr>
          <w:rFonts w:ascii="Calibri" w:eastAsia="Calibri" w:hAnsi="Calibri" w:cs="Calibri"/>
          <w:color w:val="000000"/>
        </w:rPr>
        <w:t xml:space="preserve"> sono i fruitori del servizio e i produttori/detentori del rifiuto</w:t>
      </w:r>
      <w:r>
        <w:rPr>
          <w:rFonts w:ascii="Calibri" w:eastAsia="Calibri" w:hAnsi="Calibri" w:cs="Calibri"/>
          <w:highlight w:val="white"/>
        </w:rPr>
        <w:t>. L</w:t>
      </w:r>
      <w:r>
        <w:rPr>
          <w:rFonts w:ascii="Calibri" w:eastAsia="Calibri" w:hAnsi="Calibri" w:cs="Calibri"/>
          <w:color w:val="000000"/>
          <w:highlight w:val="white"/>
        </w:rPr>
        <w:t>e Utenze si suddividono in Utenze Domestiche e le Utenze Non Domestiche</w:t>
      </w:r>
      <w:r>
        <w:rPr>
          <w:rFonts w:ascii="Calibri" w:eastAsia="Calibri" w:hAnsi="Calibri" w:cs="Calibri"/>
          <w:highlight w:val="white"/>
        </w:rPr>
        <w:t>;</w:t>
      </w:r>
    </w:p>
    <w:p w14:paraId="1CFCC100" w14:textId="77777777" w:rsidR="00BF6AF8" w:rsidRDefault="00FA7DC4">
      <w:pPr>
        <w:numPr>
          <w:ilvl w:val="0"/>
          <w:numId w:val="20"/>
        </w:numPr>
        <w:jc w:val="both"/>
        <w:rPr>
          <w:rFonts w:ascii="Calibri" w:eastAsia="Calibri" w:hAnsi="Calibri" w:cs="Calibri"/>
          <w:color w:val="000000"/>
        </w:rPr>
      </w:pPr>
      <w:r>
        <w:rPr>
          <w:rFonts w:ascii="Calibri" w:eastAsia="Calibri" w:hAnsi="Calibri" w:cs="Calibri"/>
          <w:b/>
          <w:color w:val="000000"/>
        </w:rPr>
        <w:t>Utenza Domestica singola:</w:t>
      </w:r>
      <w:r>
        <w:rPr>
          <w:rFonts w:ascii="Calibri" w:eastAsia="Calibri" w:hAnsi="Calibri" w:cs="Calibri"/>
          <w:color w:val="000000"/>
        </w:rPr>
        <w:t xml:space="preserve"> utenza che dispone, per la raccolta dei rifiuti, di contenitori propri;</w:t>
      </w:r>
    </w:p>
    <w:p w14:paraId="2784E90E" w14:textId="77777777" w:rsidR="00BF6AF8" w:rsidRDefault="00FA7DC4">
      <w:pPr>
        <w:numPr>
          <w:ilvl w:val="0"/>
          <w:numId w:val="20"/>
        </w:numPr>
        <w:jc w:val="both"/>
        <w:rPr>
          <w:rFonts w:ascii="Calibri" w:eastAsia="Calibri" w:hAnsi="Calibri" w:cs="Calibri"/>
          <w:color w:val="000000"/>
        </w:rPr>
      </w:pPr>
      <w:r>
        <w:rPr>
          <w:rFonts w:ascii="Calibri" w:eastAsia="Calibri" w:hAnsi="Calibri" w:cs="Calibri"/>
          <w:b/>
          <w:color w:val="000000"/>
        </w:rPr>
        <w:t xml:space="preserve">Utenza Domestica condominiale: </w:t>
      </w:r>
      <w:r>
        <w:rPr>
          <w:rFonts w:ascii="Calibri" w:eastAsia="Calibri" w:hAnsi="Calibri" w:cs="Calibri"/>
          <w:color w:val="000000"/>
        </w:rPr>
        <w:t>utenze che dispongono, per la raccolta dei rifiuti, di contenitori di utilizzo collettivo</w:t>
      </w:r>
      <w:r>
        <w:rPr>
          <w:rFonts w:ascii="Calibri" w:eastAsia="Calibri" w:hAnsi="Calibri" w:cs="Calibri"/>
        </w:rPr>
        <w:t>.</w:t>
      </w:r>
    </w:p>
    <w:p w14:paraId="30ED7F93" w14:textId="77777777" w:rsidR="00BF6AF8" w:rsidRDefault="00BF6AF8">
      <w:pPr>
        <w:jc w:val="both"/>
        <w:rPr>
          <w:rFonts w:ascii="Calibri" w:eastAsia="Calibri" w:hAnsi="Calibri" w:cs="Calibri"/>
        </w:rPr>
      </w:pPr>
    </w:p>
    <w:p w14:paraId="2243FACD" w14:textId="77777777" w:rsidR="00BF6AF8" w:rsidRDefault="00FA7DC4">
      <w:pPr>
        <w:pStyle w:val="Titolo2"/>
        <w:jc w:val="both"/>
        <w:rPr>
          <w:rFonts w:ascii="Calibri" w:eastAsia="Calibri" w:hAnsi="Calibri" w:cs="Calibri"/>
          <w:b/>
          <w:sz w:val="28"/>
          <w:szCs w:val="28"/>
        </w:rPr>
      </w:pPr>
      <w:bookmarkStart w:id="4" w:name="_heading=h.2et92p0" w:colFirst="0" w:colLast="0"/>
      <w:bookmarkEnd w:id="4"/>
      <w:r>
        <w:rPr>
          <w:rFonts w:ascii="Calibri" w:eastAsia="Calibri" w:hAnsi="Calibri" w:cs="Calibri"/>
          <w:b/>
          <w:sz w:val="28"/>
          <w:szCs w:val="28"/>
        </w:rPr>
        <w:t>Articolo 4 - Classificazione dei rifiuti</w:t>
      </w:r>
    </w:p>
    <w:p w14:paraId="24F9607E" w14:textId="77777777" w:rsidR="00BF6AF8" w:rsidRDefault="00FA7DC4">
      <w:pPr>
        <w:jc w:val="both"/>
        <w:rPr>
          <w:rFonts w:ascii="Calibri" w:eastAsia="Calibri" w:hAnsi="Calibri" w:cs="Calibri"/>
          <w:color w:val="000000"/>
        </w:rPr>
      </w:pPr>
      <w:r>
        <w:rPr>
          <w:rFonts w:ascii="Calibri" w:eastAsia="Calibri" w:hAnsi="Calibri" w:cs="Calibri"/>
          <w:color w:val="000000"/>
        </w:rPr>
        <w:t>1. La</w:t>
      </w:r>
      <w:r>
        <w:rPr>
          <w:rFonts w:ascii="Calibri" w:eastAsia="Calibri" w:hAnsi="Calibri" w:cs="Calibri"/>
        </w:rPr>
        <w:t xml:space="preserve"> definizione e la </w:t>
      </w:r>
      <w:r>
        <w:rPr>
          <w:rFonts w:ascii="Calibri" w:eastAsia="Calibri" w:hAnsi="Calibri" w:cs="Calibri"/>
          <w:color w:val="000000"/>
        </w:rPr>
        <w:t>classificazione dei rifiuti urbani, speciali e pericolosi stabilit</w:t>
      </w:r>
      <w:r>
        <w:rPr>
          <w:rFonts w:ascii="Calibri" w:eastAsia="Calibri" w:hAnsi="Calibri" w:cs="Calibri"/>
        </w:rPr>
        <w:t>e</w:t>
      </w:r>
      <w:r>
        <w:rPr>
          <w:rFonts w:ascii="Calibri" w:eastAsia="Calibri" w:hAnsi="Calibri" w:cs="Calibri"/>
          <w:color w:val="000000"/>
        </w:rPr>
        <w:t xml:space="preserve"> </w:t>
      </w:r>
      <w:r>
        <w:rPr>
          <w:rFonts w:ascii="Calibri" w:eastAsia="Calibri" w:hAnsi="Calibri" w:cs="Calibri"/>
        </w:rPr>
        <w:t xml:space="preserve">dagli articoli 183 e </w:t>
      </w:r>
      <w:proofErr w:type="gramStart"/>
      <w:r>
        <w:rPr>
          <w:rFonts w:ascii="Calibri" w:eastAsia="Calibri" w:hAnsi="Calibri" w:cs="Calibri"/>
        </w:rPr>
        <w:t xml:space="preserve">184 </w:t>
      </w:r>
      <w:r>
        <w:rPr>
          <w:rFonts w:ascii="Calibri" w:eastAsia="Calibri" w:hAnsi="Calibri" w:cs="Calibri"/>
          <w:color w:val="000000"/>
        </w:rPr>
        <w:t xml:space="preserve"> del</w:t>
      </w:r>
      <w:proofErr w:type="gramEnd"/>
      <w:r>
        <w:rPr>
          <w:rFonts w:ascii="Calibri" w:eastAsia="Calibri" w:hAnsi="Calibri" w:cs="Calibri"/>
          <w:color w:val="000000"/>
        </w:rPr>
        <w:t xml:space="preserve"> Codice dell’Ambiente, si intend</w:t>
      </w:r>
      <w:r>
        <w:rPr>
          <w:rFonts w:ascii="Calibri" w:eastAsia="Calibri" w:hAnsi="Calibri" w:cs="Calibri"/>
        </w:rPr>
        <w:t>ono</w:t>
      </w:r>
      <w:r>
        <w:rPr>
          <w:rFonts w:ascii="Calibri" w:eastAsia="Calibri" w:hAnsi="Calibri" w:cs="Calibri"/>
          <w:color w:val="000000"/>
        </w:rPr>
        <w:t xml:space="preserve"> qui integralmente riportat</w:t>
      </w:r>
      <w:r>
        <w:rPr>
          <w:rFonts w:ascii="Calibri" w:eastAsia="Calibri" w:hAnsi="Calibri" w:cs="Calibri"/>
        </w:rPr>
        <w:t>e</w:t>
      </w:r>
      <w:r>
        <w:rPr>
          <w:rFonts w:ascii="Calibri" w:eastAsia="Calibri" w:hAnsi="Calibri" w:cs="Calibri"/>
          <w:color w:val="000000"/>
        </w:rPr>
        <w:t>.</w:t>
      </w:r>
    </w:p>
    <w:p w14:paraId="0DF78955" w14:textId="77777777" w:rsidR="00BF6AF8" w:rsidRDefault="00BF6AF8">
      <w:pPr>
        <w:jc w:val="both"/>
        <w:rPr>
          <w:rFonts w:ascii="Calibri" w:eastAsia="Calibri" w:hAnsi="Calibri" w:cs="Calibri"/>
        </w:rPr>
      </w:pPr>
    </w:p>
    <w:p w14:paraId="6C5C4743" w14:textId="77777777" w:rsidR="00BF6AF8" w:rsidRDefault="00FA7DC4">
      <w:pPr>
        <w:pStyle w:val="Titolo2"/>
        <w:jc w:val="both"/>
        <w:rPr>
          <w:rFonts w:ascii="Calibri" w:eastAsia="Calibri" w:hAnsi="Calibri" w:cs="Calibri"/>
          <w:b/>
          <w:sz w:val="28"/>
          <w:szCs w:val="28"/>
        </w:rPr>
      </w:pPr>
      <w:bookmarkStart w:id="5" w:name="_heading=h.tyjcwt" w:colFirst="0" w:colLast="0"/>
      <w:bookmarkEnd w:id="5"/>
      <w:r>
        <w:rPr>
          <w:rFonts w:ascii="Calibri" w:eastAsia="Calibri" w:hAnsi="Calibri" w:cs="Calibri"/>
          <w:b/>
          <w:sz w:val="28"/>
          <w:szCs w:val="28"/>
        </w:rPr>
        <w:t xml:space="preserve">Articolo 5 - Rifiuti urbani prodotti dalle utenze non domestiche </w:t>
      </w:r>
    </w:p>
    <w:p w14:paraId="2B26B6D3" w14:textId="77777777" w:rsidR="00BF6AF8" w:rsidRDefault="00FA7DC4">
      <w:pPr>
        <w:jc w:val="both"/>
        <w:rPr>
          <w:rFonts w:ascii="Calibri" w:eastAsia="Calibri" w:hAnsi="Calibri" w:cs="Calibri"/>
        </w:rPr>
      </w:pPr>
      <w:r>
        <w:rPr>
          <w:rFonts w:ascii="Calibri" w:eastAsia="Calibri" w:hAnsi="Calibri" w:cs="Calibri"/>
        </w:rPr>
        <w:t xml:space="preserve">1. Ai sensi dell’articolo 183 del Codice dell’Ambiente, sono rifiuti urbani anche i rifiuti indifferenziati </w:t>
      </w:r>
      <w:proofErr w:type="gramStart"/>
      <w:r>
        <w:rPr>
          <w:rFonts w:ascii="Calibri" w:eastAsia="Calibri" w:hAnsi="Calibri" w:cs="Calibri"/>
        </w:rPr>
        <w:t>e  da</w:t>
      </w:r>
      <w:proofErr w:type="gramEnd"/>
      <w:r>
        <w:rPr>
          <w:rFonts w:ascii="Calibri" w:eastAsia="Calibri" w:hAnsi="Calibri" w:cs="Calibri"/>
        </w:rPr>
        <w:t xml:space="preserve">  raccolta  differenziata provenienti da utenze non domestiche indicati nell'allegato L-</w:t>
      </w:r>
      <w:r>
        <w:rPr>
          <w:rFonts w:ascii="Calibri" w:eastAsia="Calibri" w:hAnsi="Calibri" w:cs="Calibri"/>
          <w:i/>
        </w:rPr>
        <w:t>quater</w:t>
      </w:r>
      <w:r>
        <w:rPr>
          <w:rFonts w:ascii="Calibri" w:eastAsia="Calibri" w:hAnsi="Calibri" w:cs="Calibri"/>
        </w:rPr>
        <w:t xml:space="preserve"> prodotti  dalle attività riportate nell'allegato L-</w:t>
      </w:r>
      <w:r>
        <w:rPr>
          <w:rFonts w:ascii="Calibri" w:eastAsia="Calibri" w:hAnsi="Calibri" w:cs="Calibri"/>
          <w:i/>
        </w:rPr>
        <w:t>quinquies</w:t>
      </w:r>
      <w:r>
        <w:rPr>
          <w:rFonts w:ascii="Calibri" w:eastAsia="Calibri" w:hAnsi="Calibri" w:cs="Calibri"/>
        </w:rPr>
        <w:t xml:space="preserve"> dello stesso Codice dell’Ambiente</w:t>
      </w:r>
    </w:p>
    <w:p w14:paraId="07407C45" w14:textId="77777777" w:rsidR="00BF6AF8" w:rsidRDefault="00FA7DC4">
      <w:pPr>
        <w:jc w:val="both"/>
        <w:rPr>
          <w:rFonts w:ascii="Calibri" w:eastAsia="Calibri" w:hAnsi="Calibri" w:cs="Calibri"/>
          <w:highlight w:val="white"/>
        </w:rPr>
      </w:pPr>
      <w:r>
        <w:rPr>
          <w:rFonts w:ascii="Calibri" w:eastAsia="Calibri" w:hAnsi="Calibri" w:cs="Calibri"/>
          <w:highlight w:val="white"/>
        </w:rPr>
        <w:t>2. Per le Utenze non Domestiche sono</w:t>
      </w:r>
      <w:r>
        <w:rPr>
          <w:rFonts w:ascii="Calibri" w:eastAsia="Calibri" w:hAnsi="Calibri" w:cs="Calibri"/>
          <w:color w:val="FF0000"/>
          <w:highlight w:val="white"/>
        </w:rPr>
        <w:t xml:space="preserve"> </w:t>
      </w:r>
      <w:r>
        <w:rPr>
          <w:rFonts w:ascii="Calibri" w:eastAsia="Calibri" w:hAnsi="Calibri" w:cs="Calibri"/>
          <w:highlight w:val="white"/>
        </w:rPr>
        <w:t xml:space="preserve">individuati degli standard di gestione del servizio di raccolta domiciliare. Per le diverse frazioni di rifiuto sono stabilite delle volumetrie soglia di consegna dei dispositivi in uso, oltre le quali è prevista la valutazione per la consegna di dispositivi di grande volumetria e sistemi di raccolta specifici, fatta salva la verifica di situazioni logistiche idonee. </w:t>
      </w:r>
    </w:p>
    <w:p w14:paraId="4FEC1EB5" w14:textId="77777777" w:rsidR="00BF6AF8" w:rsidRDefault="00BF6AF8">
      <w:pPr>
        <w:jc w:val="both"/>
        <w:rPr>
          <w:rFonts w:ascii="Calibri" w:eastAsia="Calibri" w:hAnsi="Calibri" w:cs="Calibri"/>
          <w:highlight w:val="white"/>
        </w:rPr>
      </w:pPr>
    </w:p>
    <w:p w14:paraId="3062F613" w14:textId="77777777" w:rsidR="00BF6AF8" w:rsidRDefault="00FA7DC4">
      <w:pPr>
        <w:jc w:val="both"/>
        <w:rPr>
          <w:rFonts w:ascii="Calibri" w:eastAsia="Calibri" w:hAnsi="Calibri" w:cs="Calibri"/>
          <w:highlight w:val="white"/>
        </w:rPr>
      </w:pPr>
      <w:r>
        <w:rPr>
          <w:rFonts w:ascii="Calibri" w:eastAsia="Calibri" w:hAnsi="Calibri" w:cs="Calibri"/>
          <w:highlight w:val="white"/>
        </w:rPr>
        <w:t>I limiti di soglia per le diverse frazioni sono:</w:t>
      </w:r>
    </w:p>
    <w:p w14:paraId="5F86F517" w14:textId="77777777" w:rsidR="00BF6AF8" w:rsidRDefault="00FA7DC4">
      <w:pPr>
        <w:jc w:val="both"/>
        <w:rPr>
          <w:rFonts w:ascii="Calibri" w:eastAsia="Calibri" w:hAnsi="Calibri" w:cs="Calibri"/>
          <w:highlight w:val="white"/>
        </w:rPr>
      </w:pPr>
      <w:r>
        <w:rPr>
          <w:rFonts w:ascii="Calibri" w:eastAsia="Calibri" w:hAnsi="Calibri" w:cs="Calibri"/>
          <w:highlight w:val="white"/>
        </w:rPr>
        <w:t>-Indifferenziato: 5.500 lt</w:t>
      </w:r>
    </w:p>
    <w:p w14:paraId="57756A6A" w14:textId="77777777" w:rsidR="00BF6AF8" w:rsidRDefault="00FA7DC4">
      <w:pPr>
        <w:jc w:val="both"/>
        <w:rPr>
          <w:rFonts w:ascii="Calibri" w:eastAsia="Calibri" w:hAnsi="Calibri" w:cs="Calibri"/>
          <w:highlight w:val="white"/>
        </w:rPr>
      </w:pPr>
      <w:r>
        <w:rPr>
          <w:rFonts w:ascii="Calibri" w:eastAsia="Calibri" w:hAnsi="Calibri" w:cs="Calibri"/>
          <w:highlight w:val="white"/>
        </w:rPr>
        <w:lastRenderedPageBreak/>
        <w:t>-Imballaggi in plastica: 8.800 lt</w:t>
      </w:r>
    </w:p>
    <w:p w14:paraId="4E805666" w14:textId="77777777" w:rsidR="00BF6AF8" w:rsidRDefault="00FA7DC4">
      <w:pPr>
        <w:jc w:val="both"/>
        <w:rPr>
          <w:rFonts w:ascii="Calibri" w:eastAsia="Calibri" w:hAnsi="Calibri" w:cs="Calibri"/>
          <w:highlight w:val="white"/>
        </w:rPr>
      </w:pPr>
      <w:r>
        <w:rPr>
          <w:rFonts w:ascii="Calibri" w:eastAsia="Calibri" w:hAnsi="Calibri" w:cs="Calibri"/>
          <w:highlight w:val="white"/>
        </w:rPr>
        <w:t>-Carta/cartone: 8.800 lt</w:t>
      </w:r>
    </w:p>
    <w:p w14:paraId="2C7F647E" w14:textId="77777777" w:rsidR="00BF6AF8" w:rsidRDefault="00FA7DC4">
      <w:pPr>
        <w:jc w:val="both"/>
        <w:rPr>
          <w:rFonts w:ascii="Calibri" w:eastAsia="Calibri" w:hAnsi="Calibri" w:cs="Calibri"/>
          <w:highlight w:val="white"/>
        </w:rPr>
      </w:pPr>
      <w:r>
        <w:rPr>
          <w:rFonts w:ascii="Calibri" w:eastAsia="Calibri" w:hAnsi="Calibri" w:cs="Calibri"/>
          <w:highlight w:val="white"/>
        </w:rPr>
        <w:t>-Organico: 2.400 lt</w:t>
      </w:r>
    </w:p>
    <w:p w14:paraId="2E3EFCA8" w14:textId="77777777" w:rsidR="00BF6AF8" w:rsidRDefault="00FA7DC4">
      <w:pPr>
        <w:jc w:val="both"/>
        <w:rPr>
          <w:rFonts w:ascii="Calibri" w:eastAsia="Calibri" w:hAnsi="Calibri" w:cs="Calibri"/>
          <w:highlight w:val="white"/>
        </w:rPr>
      </w:pPr>
      <w:r>
        <w:rPr>
          <w:rFonts w:ascii="Calibri" w:eastAsia="Calibri" w:hAnsi="Calibri" w:cs="Calibri"/>
          <w:highlight w:val="white"/>
        </w:rPr>
        <w:t>-Vetro: 2.400 lt.</w:t>
      </w:r>
    </w:p>
    <w:p w14:paraId="416F8C6D" w14:textId="77777777" w:rsidR="00BF6AF8" w:rsidRDefault="00BF6AF8">
      <w:pPr>
        <w:jc w:val="both"/>
        <w:rPr>
          <w:rFonts w:ascii="Calibri" w:eastAsia="Calibri" w:hAnsi="Calibri" w:cs="Calibri"/>
          <w:highlight w:val="white"/>
        </w:rPr>
      </w:pPr>
    </w:p>
    <w:p w14:paraId="6F6B11CE" w14:textId="77777777" w:rsidR="00BF6AF8" w:rsidRDefault="00FA7DC4">
      <w:pPr>
        <w:jc w:val="both"/>
        <w:rPr>
          <w:rFonts w:ascii="Calibri" w:eastAsia="Calibri" w:hAnsi="Calibri" w:cs="Calibri"/>
          <w:highlight w:val="white"/>
        </w:rPr>
      </w:pPr>
      <w:r>
        <w:rPr>
          <w:rFonts w:ascii="Calibri" w:eastAsia="Calibri" w:hAnsi="Calibri" w:cs="Calibri"/>
          <w:highlight w:val="white"/>
        </w:rPr>
        <w:t>I limiti di frequenza sono specificati all’art 14 nella relativa tabella.</w:t>
      </w:r>
    </w:p>
    <w:p w14:paraId="7996EE5D" w14:textId="77777777" w:rsidR="00BF6AF8" w:rsidRDefault="00BF6AF8">
      <w:pPr>
        <w:jc w:val="both"/>
        <w:rPr>
          <w:rFonts w:ascii="Calibri" w:eastAsia="Calibri" w:hAnsi="Calibri" w:cs="Calibri"/>
          <w:highlight w:val="yellow"/>
        </w:rPr>
      </w:pPr>
    </w:p>
    <w:p w14:paraId="2E436098" w14:textId="77777777" w:rsidR="00BF6AF8" w:rsidRDefault="00FA7DC4">
      <w:pPr>
        <w:jc w:val="both"/>
        <w:rPr>
          <w:rFonts w:ascii="Calibri" w:eastAsia="Calibri" w:hAnsi="Calibri" w:cs="Calibri"/>
          <w:strike/>
          <w:highlight w:val="yellow"/>
        </w:rPr>
      </w:pPr>
      <w:r>
        <w:rPr>
          <w:rFonts w:ascii="Calibri" w:eastAsia="Calibri" w:hAnsi="Calibri" w:cs="Calibri"/>
          <w:highlight w:val="white"/>
        </w:rPr>
        <w:t>Oltre tali standard, il Gestore valuterà le modalità più opportune per lo svolgimento del servizio e la relativa formulazione economica del corrispettivo (</w:t>
      </w:r>
      <w:proofErr w:type="spellStart"/>
      <w:r>
        <w:rPr>
          <w:rFonts w:ascii="Calibri" w:eastAsia="Calibri" w:hAnsi="Calibri" w:cs="Calibri"/>
          <w:highlight w:val="white"/>
        </w:rPr>
        <w:t>rif.</w:t>
      </w:r>
      <w:proofErr w:type="spellEnd"/>
      <w:r>
        <w:rPr>
          <w:rFonts w:ascii="Calibri" w:eastAsia="Calibri" w:hAnsi="Calibri" w:cs="Calibri"/>
          <w:highlight w:val="white"/>
        </w:rPr>
        <w:t xml:space="preserve"> al tema delle convenzioni citate nel Regolamento del Corrispettivo).</w:t>
      </w:r>
    </w:p>
    <w:p w14:paraId="69DD75F7" w14:textId="77777777" w:rsidR="00BF6AF8" w:rsidRDefault="00FA7DC4">
      <w:pPr>
        <w:jc w:val="both"/>
        <w:rPr>
          <w:rFonts w:ascii="Calibri" w:eastAsia="Calibri" w:hAnsi="Calibri" w:cs="Calibri"/>
          <w:strike/>
        </w:rPr>
      </w:pPr>
      <w:r>
        <w:rPr>
          <w:rFonts w:ascii="Calibri" w:eastAsia="Calibri" w:hAnsi="Calibri" w:cs="Calibri"/>
        </w:rPr>
        <w:t>3. Nei casi in cui l’utenza necessiti di un servizio di raccolta domiciliare oltre lo standard, dovrà essere inoltrata specifica comunicazione al Comune, e per conoscenza al Gestore, entro e non oltre il 30 giugno, di ogni anno, a valere per l’anno successivo, precisando il quantitativo totale e le tipologie, di rifiuti che si prevede di produrre.</w:t>
      </w:r>
    </w:p>
    <w:p w14:paraId="70038142" w14:textId="77777777" w:rsidR="00BF6AF8" w:rsidRDefault="00FA7DC4">
      <w:pPr>
        <w:jc w:val="both"/>
        <w:rPr>
          <w:rFonts w:ascii="Calibri" w:eastAsia="Calibri" w:hAnsi="Calibri" w:cs="Calibri"/>
        </w:rPr>
      </w:pPr>
      <w:r>
        <w:rPr>
          <w:rFonts w:ascii="Calibri" w:eastAsia="Calibri" w:hAnsi="Calibri" w:cs="Calibri"/>
        </w:rPr>
        <w:t>4.</w:t>
      </w:r>
      <w:r>
        <w:rPr>
          <w:rFonts w:ascii="Calibri" w:eastAsia="Calibri" w:hAnsi="Calibri" w:cs="Calibri"/>
          <w:color w:val="FF0000"/>
          <w:sz w:val="22"/>
          <w:szCs w:val="22"/>
        </w:rPr>
        <w:t xml:space="preserve"> </w:t>
      </w:r>
      <w:r>
        <w:rPr>
          <w:rFonts w:ascii="Calibri" w:eastAsia="Calibri" w:hAnsi="Calibri" w:cs="Calibri"/>
        </w:rPr>
        <w:t xml:space="preserve">Il Comune, sentito il Gestore, effettuerà le verifiche necessarie, nonché per formulare la soluzione di servizio e le misure organizzative applicabili alla specifica situazione. </w:t>
      </w:r>
    </w:p>
    <w:p w14:paraId="5182BCD5" w14:textId="77777777" w:rsidR="00BF6AF8" w:rsidRDefault="00BF6AF8">
      <w:pPr>
        <w:jc w:val="both"/>
        <w:rPr>
          <w:rFonts w:ascii="Calibri" w:eastAsia="Calibri" w:hAnsi="Calibri" w:cs="Calibri"/>
          <w:highlight w:val="yellow"/>
        </w:rPr>
      </w:pPr>
    </w:p>
    <w:p w14:paraId="1F931AF6" w14:textId="77777777" w:rsidR="00BF6AF8" w:rsidRDefault="00FA7DC4">
      <w:pPr>
        <w:pStyle w:val="Titolo2"/>
        <w:jc w:val="both"/>
        <w:rPr>
          <w:rFonts w:ascii="Calibri" w:eastAsia="Calibri" w:hAnsi="Calibri" w:cs="Calibri"/>
          <w:b/>
          <w:sz w:val="28"/>
          <w:szCs w:val="28"/>
        </w:rPr>
      </w:pPr>
      <w:bookmarkStart w:id="6" w:name="_heading=h.3dy6vkm" w:colFirst="0" w:colLast="0"/>
      <w:bookmarkEnd w:id="6"/>
      <w:r>
        <w:rPr>
          <w:rFonts w:ascii="Calibri" w:eastAsia="Calibri" w:hAnsi="Calibri" w:cs="Calibri"/>
          <w:b/>
          <w:sz w:val="28"/>
          <w:szCs w:val="28"/>
        </w:rPr>
        <w:t>Articolo 6 - Definizione Rifiuti speciali e sostanze escluse</w:t>
      </w:r>
    </w:p>
    <w:p w14:paraId="697E1233" w14:textId="77777777" w:rsidR="00BF6AF8" w:rsidRDefault="00FA7DC4">
      <w:pPr>
        <w:jc w:val="both"/>
        <w:rPr>
          <w:rFonts w:ascii="Calibri" w:eastAsia="Calibri" w:hAnsi="Calibri" w:cs="Calibri"/>
          <w:color w:val="000000"/>
        </w:rPr>
      </w:pPr>
      <w:r>
        <w:rPr>
          <w:rFonts w:ascii="Calibri" w:eastAsia="Calibri" w:hAnsi="Calibri" w:cs="Calibri"/>
          <w:color w:val="000000"/>
        </w:rPr>
        <w:t xml:space="preserve">1. Non sono in ogni caso </w:t>
      </w:r>
      <w:r>
        <w:rPr>
          <w:rFonts w:ascii="Calibri" w:eastAsia="Calibri" w:hAnsi="Calibri" w:cs="Calibri"/>
        </w:rPr>
        <w:t xml:space="preserve">classificati </w:t>
      </w:r>
      <w:r>
        <w:rPr>
          <w:rFonts w:ascii="Calibri" w:eastAsia="Calibri" w:hAnsi="Calibri" w:cs="Calibri"/>
          <w:color w:val="000000"/>
        </w:rPr>
        <w:t>come urbani i seguenti rifiuti:</w:t>
      </w:r>
    </w:p>
    <w:p w14:paraId="248D2FA1" w14:textId="77777777" w:rsidR="00BF6AF8" w:rsidRDefault="00FA7DC4">
      <w:pPr>
        <w:numPr>
          <w:ilvl w:val="0"/>
          <w:numId w:val="16"/>
        </w:numPr>
        <w:jc w:val="both"/>
        <w:rPr>
          <w:rFonts w:ascii="Calibri" w:eastAsia="Calibri" w:hAnsi="Calibri" w:cs="Calibri"/>
          <w:color w:val="000000"/>
          <w:highlight w:val="white"/>
        </w:rPr>
      </w:pPr>
      <w:r>
        <w:rPr>
          <w:rFonts w:ascii="Calibri" w:eastAsia="Calibri" w:hAnsi="Calibri" w:cs="Calibri"/>
          <w:color w:val="000000"/>
          <w:highlight w:val="white"/>
        </w:rPr>
        <w:t xml:space="preserve">gli imballaggi terziari ancora riutilizzabili, a norma dell’art. 226 comma 2 del Codice dell’Ambiente; </w:t>
      </w:r>
    </w:p>
    <w:p w14:paraId="57690C0D" w14:textId="3C37A45C" w:rsidR="00BF6AF8" w:rsidRPr="00E627A4" w:rsidRDefault="00FA7DC4">
      <w:pPr>
        <w:numPr>
          <w:ilvl w:val="0"/>
          <w:numId w:val="16"/>
        </w:numPr>
        <w:pBdr>
          <w:top w:val="nil"/>
          <w:left w:val="nil"/>
          <w:bottom w:val="nil"/>
          <w:right w:val="nil"/>
          <w:between w:val="nil"/>
        </w:pBdr>
        <w:jc w:val="both"/>
        <w:rPr>
          <w:rFonts w:ascii="Calibri" w:eastAsia="Calibri" w:hAnsi="Calibri" w:cs="Calibri"/>
          <w:color w:val="000000"/>
        </w:rPr>
      </w:pPr>
      <w:r>
        <w:rPr>
          <w:rFonts w:ascii="Calibri" w:eastAsia="Calibri" w:hAnsi="Calibri" w:cs="Calibri"/>
        </w:rPr>
        <w:t>i rifiuti prodotti nell'ambito delle attività agricole, agro-industriali e della silvicoltura e della pesca;</w:t>
      </w:r>
    </w:p>
    <w:p w14:paraId="0A44B8B5" w14:textId="77777777" w:rsidR="00E627A4" w:rsidRDefault="00E627A4" w:rsidP="00E627A4">
      <w:pPr>
        <w:pStyle w:val="NormaleWeb"/>
        <w:numPr>
          <w:ilvl w:val="0"/>
          <w:numId w:val="16"/>
        </w:numPr>
        <w:spacing w:before="0" w:beforeAutospacing="0" w:after="0" w:afterAutospacing="0"/>
        <w:jc w:val="both"/>
        <w:textAlignment w:val="baseline"/>
        <w:rPr>
          <w:rFonts w:ascii="Calibri" w:hAnsi="Calibri" w:cs="Calibri"/>
          <w:color w:val="000000"/>
        </w:rPr>
      </w:pPr>
      <w:bookmarkStart w:id="7" w:name="_Hlk73453633"/>
      <w:r>
        <w:rPr>
          <w:rFonts w:ascii="Calibri" w:hAnsi="Calibri" w:cs="Calibri"/>
          <w:color w:val="000000"/>
        </w:rPr>
        <w:t>i rifiuti prodotti dagli impiantisti (es. idraulici, elettricisti) e, più in generale, i rifiuti da costruzione e demolizione;</w:t>
      </w:r>
    </w:p>
    <w:p w14:paraId="096E9B33" w14:textId="77777777" w:rsidR="00E627A4" w:rsidRDefault="00E627A4" w:rsidP="00E627A4">
      <w:pPr>
        <w:pStyle w:val="NormaleWeb"/>
        <w:numPr>
          <w:ilvl w:val="0"/>
          <w:numId w:val="16"/>
        </w:numPr>
        <w:spacing w:before="0" w:beforeAutospacing="0" w:after="0" w:afterAutospacing="0"/>
        <w:jc w:val="both"/>
        <w:textAlignment w:val="baseline"/>
        <w:rPr>
          <w:rFonts w:ascii="Calibri" w:hAnsi="Calibri" w:cs="Calibri"/>
          <w:color w:val="000000"/>
        </w:rPr>
      </w:pPr>
      <w:r>
        <w:rPr>
          <w:rFonts w:ascii="Calibri" w:hAnsi="Calibri" w:cs="Calibri"/>
          <w:color w:val="000000"/>
        </w:rPr>
        <w:t xml:space="preserve">i RAEE di origine </w:t>
      </w:r>
      <w:proofErr w:type="gramStart"/>
      <w:r>
        <w:rPr>
          <w:rFonts w:ascii="Calibri" w:hAnsi="Calibri" w:cs="Calibri"/>
          <w:color w:val="000000"/>
        </w:rPr>
        <w:t>non domestica</w:t>
      </w:r>
      <w:proofErr w:type="gramEnd"/>
      <w:r>
        <w:rPr>
          <w:rFonts w:ascii="Calibri" w:hAnsi="Calibri" w:cs="Calibri"/>
          <w:color w:val="000000"/>
        </w:rPr>
        <w:t>;</w:t>
      </w:r>
    </w:p>
    <w:p w14:paraId="3DA9359D" w14:textId="45FB936F" w:rsidR="00E627A4" w:rsidRPr="00E627A4" w:rsidRDefault="00E627A4" w:rsidP="00E627A4">
      <w:pPr>
        <w:pStyle w:val="NormaleWeb"/>
        <w:numPr>
          <w:ilvl w:val="0"/>
          <w:numId w:val="16"/>
        </w:numPr>
        <w:spacing w:before="0" w:beforeAutospacing="0" w:after="0" w:afterAutospacing="0"/>
        <w:jc w:val="both"/>
        <w:textAlignment w:val="baseline"/>
        <w:rPr>
          <w:rFonts w:ascii="Calibri" w:hAnsi="Calibri" w:cs="Calibri"/>
          <w:color w:val="000000"/>
        </w:rPr>
      </w:pPr>
      <w:r>
        <w:rPr>
          <w:rFonts w:ascii="Calibri" w:hAnsi="Calibri" w:cs="Calibri"/>
          <w:color w:val="000000"/>
        </w:rPr>
        <w:t>gli sfalci e le potature prodotti dalle ditte di manutenzione del verde privato;</w:t>
      </w:r>
      <w:bookmarkEnd w:id="7"/>
    </w:p>
    <w:p w14:paraId="74004362" w14:textId="77777777" w:rsidR="00BF6AF8" w:rsidRDefault="00FA7DC4">
      <w:pPr>
        <w:numPr>
          <w:ilvl w:val="0"/>
          <w:numId w:val="16"/>
        </w:numPr>
        <w:jc w:val="both"/>
        <w:rPr>
          <w:rFonts w:ascii="Calibri" w:eastAsia="Calibri" w:hAnsi="Calibri" w:cs="Calibri"/>
          <w:color w:val="000000"/>
        </w:rPr>
      </w:pPr>
      <w:r>
        <w:rPr>
          <w:rFonts w:ascii="Calibri" w:eastAsia="Calibri" w:hAnsi="Calibri" w:cs="Calibri"/>
          <w:color w:val="000000"/>
        </w:rPr>
        <w:t>i rifiuti speciali non pericolosi diversi da quelli di cui all’Allegato 1 del presente regolamento, e i rifiuti speciali pericolosi.</w:t>
      </w:r>
    </w:p>
    <w:p w14:paraId="4925FFAF" w14:textId="77777777" w:rsidR="00BF6AF8" w:rsidRDefault="00FA7DC4">
      <w:pPr>
        <w:jc w:val="both"/>
        <w:rPr>
          <w:rFonts w:ascii="Calibri" w:eastAsia="Calibri" w:hAnsi="Calibri" w:cs="Calibri"/>
          <w:color w:val="000000"/>
        </w:rPr>
      </w:pPr>
      <w:r>
        <w:rPr>
          <w:rFonts w:ascii="Calibri" w:eastAsia="Calibri" w:hAnsi="Calibri" w:cs="Calibri"/>
          <w:color w:val="000000"/>
        </w:rPr>
        <w:t>2. Sono altresì escluse dal campo di applicazione del presente Regolamento le sostanze individuate dall’Art. 185 del Codice dell’Ambiente.</w:t>
      </w:r>
    </w:p>
    <w:p w14:paraId="51CECACB" w14:textId="77777777" w:rsidR="00BF6AF8" w:rsidRDefault="00FA7DC4">
      <w:pPr>
        <w:jc w:val="both"/>
        <w:rPr>
          <w:rFonts w:ascii="Calibri" w:eastAsia="Calibri" w:hAnsi="Calibri" w:cs="Calibri"/>
          <w:color w:val="000000"/>
        </w:rPr>
      </w:pPr>
      <w:r>
        <w:rPr>
          <w:rFonts w:ascii="Calibri" w:eastAsia="Calibri" w:hAnsi="Calibri" w:cs="Calibri"/>
          <w:color w:val="000000"/>
        </w:rPr>
        <w:t>3. I produttori di tali rifiuti o sostanze sono tenuti a distinguere i flussi di dette materie dai rifiuti urbani al fine di attuarne una gestione distinta, come previsto dalla normativa vigente.</w:t>
      </w:r>
    </w:p>
    <w:p w14:paraId="0546AF02" w14:textId="77777777" w:rsidR="00BF6AF8" w:rsidRDefault="00BF6AF8">
      <w:pPr>
        <w:jc w:val="both"/>
        <w:rPr>
          <w:rFonts w:ascii="Calibri" w:eastAsia="Calibri" w:hAnsi="Calibri" w:cs="Calibri"/>
          <w:color w:val="000000"/>
        </w:rPr>
      </w:pPr>
    </w:p>
    <w:p w14:paraId="03B48A5D" w14:textId="77777777" w:rsidR="00BF6AF8" w:rsidRDefault="00FA7DC4">
      <w:pPr>
        <w:pStyle w:val="Titolo2"/>
        <w:jc w:val="both"/>
        <w:rPr>
          <w:rFonts w:ascii="Calibri" w:eastAsia="Calibri" w:hAnsi="Calibri" w:cs="Calibri"/>
          <w:b/>
          <w:sz w:val="28"/>
          <w:szCs w:val="28"/>
        </w:rPr>
      </w:pPr>
      <w:bookmarkStart w:id="8" w:name="_heading=h.1t3h5sf" w:colFirst="0" w:colLast="0"/>
      <w:bookmarkEnd w:id="8"/>
      <w:r>
        <w:rPr>
          <w:rFonts w:ascii="Calibri" w:eastAsia="Calibri" w:hAnsi="Calibri" w:cs="Calibri"/>
          <w:b/>
          <w:sz w:val="28"/>
          <w:szCs w:val="28"/>
        </w:rPr>
        <w:t>Articolo 7 - Denominazione delle frazioni di rifiuto</w:t>
      </w:r>
    </w:p>
    <w:p w14:paraId="402CD2D3" w14:textId="77777777" w:rsidR="00BF6AF8" w:rsidRDefault="00FA7DC4">
      <w:pPr>
        <w:jc w:val="both"/>
        <w:rPr>
          <w:rFonts w:ascii="Calibri" w:eastAsia="Calibri" w:hAnsi="Calibri" w:cs="Calibri"/>
          <w:color w:val="000000"/>
        </w:rPr>
      </w:pPr>
      <w:r>
        <w:rPr>
          <w:rFonts w:ascii="Calibri" w:eastAsia="Calibri" w:hAnsi="Calibri" w:cs="Calibri"/>
          <w:color w:val="000000"/>
        </w:rPr>
        <w:t>Ai fini del presente regolamento i rifiuti oggetto di raccolta e/o conferimento sono denominati come da schema sotto riportato.</w:t>
      </w:r>
    </w:p>
    <w:p w14:paraId="12A0B59B" w14:textId="77777777" w:rsidR="00BF6AF8" w:rsidRDefault="00FA7DC4">
      <w:pPr>
        <w:numPr>
          <w:ilvl w:val="0"/>
          <w:numId w:val="15"/>
        </w:numPr>
        <w:tabs>
          <w:tab w:val="left" w:pos="709"/>
        </w:tabs>
        <w:jc w:val="both"/>
        <w:rPr>
          <w:rFonts w:ascii="Calibri" w:eastAsia="Calibri" w:hAnsi="Calibri" w:cs="Calibri"/>
          <w:b/>
          <w:color w:val="000000"/>
        </w:rPr>
      </w:pPr>
      <w:r>
        <w:rPr>
          <w:rFonts w:ascii="Calibri" w:eastAsia="Calibri" w:hAnsi="Calibri" w:cs="Calibri"/>
          <w:b/>
          <w:color w:val="000000"/>
        </w:rPr>
        <w:t>Rifiuti Urbani da Utenza Domestica</w:t>
      </w:r>
    </w:p>
    <w:p w14:paraId="3A63C3B1" w14:textId="77777777" w:rsidR="00BF6AF8" w:rsidRDefault="00FA7DC4">
      <w:pPr>
        <w:numPr>
          <w:ilvl w:val="1"/>
          <w:numId w:val="15"/>
        </w:numPr>
        <w:tabs>
          <w:tab w:val="left" w:pos="709"/>
        </w:tabs>
        <w:jc w:val="both"/>
        <w:rPr>
          <w:rFonts w:ascii="Calibri" w:eastAsia="Calibri" w:hAnsi="Calibri" w:cs="Calibri"/>
        </w:rPr>
      </w:pPr>
      <w:r>
        <w:rPr>
          <w:rFonts w:ascii="Calibri" w:eastAsia="Calibri" w:hAnsi="Calibri" w:cs="Calibri"/>
          <w:b/>
        </w:rPr>
        <w:t>Frazione secca (o residua):</w:t>
      </w:r>
      <w:r>
        <w:rPr>
          <w:rFonts w:ascii="Calibri" w:eastAsia="Calibri" w:hAnsi="Calibri" w:cs="Calibri"/>
        </w:rPr>
        <w:t xml:space="preserve"> rifiuto a bassa </w:t>
      </w:r>
      <w:proofErr w:type="spellStart"/>
      <w:r>
        <w:rPr>
          <w:rFonts w:ascii="Calibri" w:eastAsia="Calibri" w:hAnsi="Calibri" w:cs="Calibri"/>
        </w:rPr>
        <w:t>putrescibilità</w:t>
      </w:r>
      <w:proofErr w:type="spellEnd"/>
      <w:r>
        <w:rPr>
          <w:rFonts w:ascii="Calibri" w:eastAsia="Calibri" w:hAnsi="Calibri" w:cs="Calibri"/>
        </w:rPr>
        <w:t xml:space="preserve"> e a basso tenore di umidità, risultante dalla attivazione dei sistemi di raccolta differenziata dei rifiuti urbani; residua in quanto è la parte restante dell’insieme dei rifiuti urbani, non ulteriormente differenziabile a monte del ciclo, che può essere utilizzata, previo trattamento in impianti TMB, per la produzione di Combustibile Solido Secondario (CSS);</w:t>
      </w:r>
    </w:p>
    <w:p w14:paraId="2057229D" w14:textId="77777777" w:rsidR="00BF6AF8" w:rsidRDefault="00FA7DC4">
      <w:pPr>
        <w:numPr>
          <w:ilvl w:val="1"/>
          <w:numId w:val="15"/>
        </w:numPr>
        <w:tabs>
          <w:tab w:val="left" w:pos="709"/>
        </w:tabs>
        <w:jc w:val="both"/>
        <w:rPr>
          <w:rFonts w:ascii="Calibri" w:eastAsia="Calibri" w:hAnsi="Calibri" w:cs="Calibri"/>
        </w:rPr>
      </w:pPr>
      <w:r>
        <w:rPr>
          <w:rFonts w:ascii="Calibri" w:eastAsia="Calibri" w:hAnsi="Calibri" w:cs="Calibri"/>
          <w:b/>
        </w:rPr>
        <w:t xml:space="preserve">Frazione umida: </w:t>
      </w:r>
      <w:r>
        <w:rPr>
          <w:rFonts w:ascii="Calibri" w:eastAsia="Calibri" w:hAnsi="Calibri" w:cs="Calibri"/>
        </w:rPr>
        <w:t xml:space="preserve">rifiuto organico putrescibile ad alto tenore di umidità, proveniente da raccolta differenziata dei rifiuti urbani costituito da scarti alimentari e di cucina (a titolo esemplificativo, avanzi di cibo, alimenti avariati, </w:t>
      </w:r>
      <w:r>
        <w:rPr>
          <w:rFonts w:ascii="Calibri" w:eastAsia="Calibri" w:hAnsi="Calibri" w:cs="Calibri"/>
        </w:rPr>
        <w:lastRenderedPageBreak/>
        <w:t>gusci d’uovo, scarti di verdura e frutta, fondi di caffè, filtri di the, carta di pura cellulosa, ceneri spente di stufe e caminetti, piccole ossa, e simili) che può essere utilizzato nell’attività di compostaggio;</w:t>
      </w:r>
    </w:p>
    <w:p w14:paraId="49D7952F" w14:textId="77777777" w:rsidR="00BF6AF8" w:rsidRDefault="00FA7DC4">
      <w:pPr>
        <w:numPr>
          <w:ilvl w:val="1"/>
          <w:numId w:val="15"/>
        </w:numPr>
        <w:tabs>
          <w:tab w:val="left" w:pos="709"/>
        </w:tabs>
        <w:jc w:val="both"/>
        <w:rPr>
          <w:rFonts w:ascii="Calibri" w:eastAsia="Calibri" w:hAnsi="Calibri" w:cs="Calibri"/>
        </w:rPr>
      </w:pPr>
      <w:r>
        <w:rPr>
          <w:rFonts w:ascii="Calibri" w:eastAsia="Calibri" w:hAnsi="Calibri" w:cs="Calibri"/>
          <w:b/>
        </w:rPr>
        <w:t>Rifiuti Ingombranti e RAEE:</w:t>
      </w:r>
      <w:r>
        <w:rPr>
          <w:rFonts w:ascii="Calibri" w:eastAsia="Calibri" w:hAnsi="Calibri" w:cs="Calibri"/>
        </w:rPr>
        <w:t xml:space="preserve"> rifiuti urbani costituiti da beni di consumo durevoli quali oggetti di comune uso domestico o d'arredamento, che, per dimensioni o peso, in relazione alle forme organizzative del servizio di raccolta, risultino di impossibile o disagevole conferimento nei contenitori messi a disposizione per il deposito della frazione secca. In particolare, sono Rifiuti da Apparecchiature Elettriche ed Elettroniche (RAEE) quelli individuati dal </w:t>
      </w:r>
      <w:proofErr w:type="spellStart"/>
      <w:r>
        <w:rPr>
          <w:rFonts w:ascii="Calibri" w:eastAsia="Calibri" w:hAnsi="Calibri" w:cs="Calibri"/>
        </w:rPr>
        <w:t>D.Lgs.</w:t>
      </w:r>
      <w:proofErr w:type="spellEnd"/>
      <w:r>
        <w:rPr>
          <w:rFonts w:ascii="Calibri" w:eastAsia="Calibri" w:hAnsi="Calibri" w:cs="Calibri"/>
        </w:rPr>
        <w:t xml:space="preserve"> 49/2014 come provenienti dai nuclei domestici e quelli “dual use” (derivanti da apparecchiature elettriche ed elettroniche suscettibili di essere impiegate sia dai nuclei domestici sia dalle attività </w:t>
      </w:r>
      <w:proofErr w:type="gramStart"/>
      <w:r>
        <w:rPr>
          <w:rFonts w:ascii="Calibri" w:eastAsia="Calibri" w:hAnsi="Calibri" w:cs="Calibri"/>
        </w:rPr>
        <w:t>economiche)  tra</w:t>
      </w:r>
      <w:proofErr w:type="gramEnd"/>
      <w:r>
        <w:rPr>
          <w:rFonts w:ascii="Calibri" w:eastAsia="Calibri" w:hAnsi="Calibri" w:cs="Calibri"/>
        </w:rPr>
        <w:t xml:space="preserve"> gli altri, frigoriferi, surgelatori, congelatori, televisori, computer, lavatrici, lavastoviglie, condizionatori d’aria;</w:t>
      </w:r>
    </w:p>
    <w:p w14:paraId="6E831618" w14:textId="77777777" w:rsidR="00BF6AF8" w:rsidRDefault="00FA7DC4">
      <w:pPr>
        <w:numPr>
          <w:ilvl w:val="1"/>
          <w:numId w:val="15"/>
        </w:numPr>
        <w:tabs>
          <w:tab w:val="left" w:pos="709"/>
        </w:tabs>
        <w:jc w:val="both"/>
        <w:rPr>
          <w:rFonts w:ascii="Calibri" w:eastAsia="Calibri" w:hAnsi="Calibri" w:cs="Calibri"/>
        </w:rPr>
      </w:pPr>
      <w:r>
        <w:rPr>
          <w:rFonts w:ascii="Calibri" w:eastAsia="Calibri" w:hAnsi="Calibri" w:cs="Calibri"/>
          <w:b/>
        </w:rPr>
        <w:t>Frazione Vegetale:</w:t>
      </w:r>
      <w:r>
        <w:rPr>
          <w:rFonts w:ascii="Calibri" w:eastAsia="Calibri" w:hAnsi="Calibri" w:cs="Calibri"/>
        </w:rPr>
        <w:t xml:space="preserve"> rifiuto proveniente da aree a verde, giardini e parchi (costituito, ad esempio, da sfalci d’erba, potature di alberature, ramaglie, fiori recisi, piante domestiche, ecc.,) proveniente da abitazioni civili.</w:t>
      </w:r>
    </w:p>
    <w:p w14:paraId="35F397BF" w14:textId="77777777" w:rsidR="00BF6AF8" w:rsidRDefault="00FA7DC4">
      <w:pPr>
        <w:numPr>
          <w:ilvl w:val="1"/>
          <w:numId w:val="15"/>
        </w:numPr>
        <w:tabs>
          <w:tab w:val="left" w:pos="709"/>
        </w:tabs>
        <w:jc w:val="both"/>
        <w:rPr>
          <w:rFonts w:ascii="Calibri" w:eastAsia="Calibri" w:hAnsi="Calibri" w:cs="Calibri"/>
        </w:rPr>
      </w:pPr>
      <w:r>
        <w:rPr>
          <w:rFonts w:ascii="Calibri" w:eastAsia="Calibri" w:hAnsi="Calibri" w:cs="Calibri"/>
          <w:b/>
          <w:color w:val="000000"/>
        </w:rPr>
        <w:t xml:space="preserve">Rifiuti Urbani Pericolosi: </w:t>
      </w:r>
      <w:r>
        <w:rPr>
          <w:rFonts w:ascii="Calibri" w:eastAsia="Calibri" w:hAnsi="Calibri" w:cs="Calibri"/>
        </w:rPr>
        <w:t>sono costituiti da tutta quella serie di rifiuti che, pur avendo un'origine civile, sono classificati come pericolosi. I RUP più conosciuti sono gli olii minerali, gli accumulatori al Pb.</w:t>
      </w:r>
    </w:p>
    <w:p w14:paraId="5D114C22" w14:textId="77777777" w:rsidR="00BF6AF8" w:rsidRDefault="00FA7DC4">
      <w:pPr>
        <w:numPr>
          <w:ilvl w:val="1"/>
          <w:numId w:val="15"/>
        </w:numPr>
        <w:tabs>
          <w:tab w:val="left" w:pos="709"/>
        </w:tabs>
        <w:jc w:val="both"/>
        <w:rPr>
          <w:rFonts w:ascii="Calibri" w:eastAsia="Calibri" w:hAnsi="Calibri" w:cs="Calibri"/>
        </w:rPr>
      </w:pPr>
      <w:r>
        <w:rPr>
          <w:rFonts w:ascii="Calibri" w:eastAsia="Calibri" w:hAnsi="Calibri" w:cs="Calibri"/>
          <w:b/>
          <w:color w:val="000000"/>
        </w:rPr>
        <w:t xml:space="preserve">Frazione differenziata </w:t>
      </w:r>
      <w:r>
        <w:rPr>
          <w:rFonts w:ascii="Calibri" w:eastAsia="Calibri" w:hAnsi="Calibri" w:cs="Calibri"/>
          <w:b/>
        </w:rPr>
        <w:t>-</w:t>
      </w:r>
      <w:r>
        <w:rPr>
          <w:rFonts w:ascii="Calibri" w:eastAsia="Calibri" w:hAnsi="Calibri" w:cs="Calibri"/>
          <w:b/>
          <w:color w:val="000000"/>
        </w:rPr>
        <w:t xml:space="preserve"> carta e cartone: </w:t>
      </w:r>
      <w:r>
        <w:rPr>
          <w:rFonts w:ascii="Calibri" w:eastAsia="Calibri" w:hAnsi="Calibri" w:cs="Calibri"/>
          <w:color w:val="000000"/>
        </w:rPr>
        <w:t xml:space="preserve">è la frazione conferita in modo differenziato costituita, tra l’altro, da giornali, riviste, libri, quaderni confezioni ed imballi di cartone, imballi in </w:t>
      </w:r>
      <w:proofErr w:type="spellStart"/>
      <w:r>
        <w:rPr>
          <w:rFonts w:ascii="Calibri" w:eastAsia="Calibri" w:hAnsi="Calibri" w:cs="Calibri"/>
          <w:i/>
          <w:color w:val="000000"/>
        </w:rPr>
        <w:t>tetrapack</w:t>
      </w:r>
      <w:proofErr w:type="spellEnd"/>
      <w:r>
        <w:rPr>
          <w:rFonts w:ascii="Calibri" w:eastAsia="Calibri" w:hAnsi="Calibri" w:cs="Calibri"/>
          <w:color w:val="000000"/>
        </w:rPr>
        <w:t xml:space="preserve"> ecc.;</w:t>
      </w:r>
    </w:p>
    <w:p w14:paraId="7BA294B5" w14:textId="77777777" w:rsidR="00BF6AF8" w:rsidRDefault="00FA7DC4">
      <w:pPr>
        <w:numPr>
          <w:ilvl w:val="1"/>
          <w:numId w:val="15"/>
        </w:numPr>
        <w:tabs>
          <w:tab w:val="left" w:pos="709"/>
        </w:tabs>
        <w:jc w:val="both"/>
        <w:rPr>
          <w:rFonts w:ascii="Calibri" w:eastAsia="Calibri" w:hAnsi="Calibri" w:cs="Calibri"/>
          <w:color w:val="000000"/>
        </w:rPr>
      </w:pPr>
      <w:r>
        <w:rPr>
          <w:rFonts w:ascii="Calibri" w:eastAsia="Calibri" w:hAnsi="Calibri" w:cs="Calibri"/>
          <w:b/>
          <w:color w:val="000000"/>
        </w:rPr>
        <w:t xml:space="preserve">Frazione differenziata </w:t>
      </w:r>
      <w:r>
        <w:rPr>
          <w:rFonts w:ascii="Calibri" w:eastAsia="Calibri" w:hAnsi="Calibri" w:cs="Calibri"/>
          <w:b/>
        </w:rPr>
        <w:t>-</w:t>
      </w:r>
      <w:r>
        <w:rPr>
          <w:rFonts w:ascii="Calibri" w:eastAsia="Calibri" w:hAnsi="Calibri" w:cs="Calibri"/>
          <w:color w:val="000000"/>
        </w:rPr>
        <w:t xml:space="preserve"> </w:t>
      </w:r>
      <w:r>
        <w:rPr>
          <w:rFonts w:ascii="Calibri" w:eastAsia="Calibri" w:hAnsi="Calibri" w:cs="Calibri"/>
          <w:b/>
          <w:color w:val="000000"/>
        </w:rPr>
        <w:t>vetro e contenitori di alluminio e acciaio</w:t>
      </w:r>
      <w:r>
        <w:rPr>
          <w:rFonts w:ascii="Calibri" w:eastAsia="Calibri" w:hAnsi="Calibri" w:cs="Calibri"/>
          <w:color w:val="000000"/>
        </w:rPr>
        <w:t>: è la frazione conferita in modo differenziato costituita, tra l’altro, da bottiglie, vasetti, barattoli, lattine, tappi di bottiglie in metallo, ecc.;</w:t>
      </w:r>
    </w:p>
    <w:p w14:paraId="272FD439" w14:textId="77777777" w:rsidR="00BF6AF8" w:rsidRDefault="00FA7DC4">
      <w:pPr>
        <w:numPr>
          <w:ilvl w:val="1"/>
          <w:numId w:val="15"/>
        </w:numPr>
        <w:tabs>
          <w:tab w:val="left" w:pos="709"/>
        </w:tabs>
        <w:jc w:val="both"/>
        <w:rPr>
          <w:rFonts w:ascii="Calibri" w:eastAsia="Calibri" w:hAnsi="Calibri" w:cs="Calibri"/>
          <w:color w:val="000000"/>
        </w:rPr>
      </w:pPr>
      <w:r>
        <w:rPr>
          <w:rFonts w:ascii="Calibri" w:eastAsia="Calibri" w:hAnsi="Calibri" w:cs="Calibri"/>
          <w:b/>
          <w:color w:val="000000"/>
        </w:rPr>
        <w:t xml:space="preserve">Frazione differenziata </w:t>
      </w:r>
      <w:r>
        <w:rPr>
          <w:rFonts w:ascii="Calibri" w:eastAsia="Calibri" w:hAnsi="Calibri" w:cs="Calibri"/>
          <w:b/>
        </w:rPr>
        <w:t>-</w:t>
      </w:r>
      <w:r>
        <w:rPr>
          <w:rFonts w:ascii="Calibri" w:eastAsia="Calibri" w:hAnsi="Calibri" w:cs="Calibri"/>
          <w:b/>
          <w:color w:val="000000"/>
        </w:rPr>
        <w:t xml:space="preserve"> imballaggi plastica</w:t>
      </w:r>
      <w:r>
        <w:rPr>
          <w:rFonts w:ascii="Calibri" w:eastAsia="Calibri" w:hAnsi="Calibri" w:cs="Calibri"/>
          <w:color w:val="000000"/>
        </w:rPr>
        <w:t xml:space="preserve">: è la frazione conferita in modo differenziato costituita, tra l’altro, da bottiglie, e </w:t>
      </w:r>
      <w:r>
        <w:rPr>
          <w:rFonts w:ascii="Calibri" w:eastAsia="Calibri" w:hAnsi="Calibri" w:cs="Calibri"/>
        </w:rPr>
        <w:t>rifiuti</w:t>
      </w:r>
      <w:r>
        <w:rPr>
          <w:rFonts w:ascii="Calibri" w:eastAsia="Calibri" w:hAnsi="Calibri" w:cs="Calibri"/>
          <w:color w:val="000000"/>
        </w:rPr>
        <w:t xml:space="preserve"> di imballaggio in tutti i tipi di plastica, oggetti di imballo in polisti</w:t>
      </w:r>
      <w:r>
        <w:rPr>
          <w:rFonts w:ascii="Calibri" w:eastAsia="Calibri" w:hAnsi="Calibri" w:cs="Calibri"/>
          <w:color w:val="000000"/>
          <w:highlight w:val="white"/>
        </w:rPr>
        <w:t>rolo</w:t>
      </w:r>
      <w:r>
        <w:rPr>
          <w:rFonts w:ascii="Calibri" w:eastAsia="Calibri" w:hAnsi="Calibri" w:cs="Calibri"/>
          <w:highlight w:val="white"/>
        </w:rPr>
        <w:t>. Congiuntamente agli imballaggi in plastica sono altresì compresi</w:t>
      </w:r>
      <w:r>
        <w:rPr>
          <w:rFonts w:ascii="Calibri" w:eastAsia="Calibri" w:hAnsi="Calibri" w:cs="Calibri"/>
          <w:color w:val="000000"/>
          <w:highlight w:val="white"/>
        </w:rPr>
        <w:t xml:space="preserve"> </w:t>
      </w:r>
      <w:r>
        <w:rPr>
          <w:rFonts w:ascii="Calibri" w:eastAsia="Calibri" w:hAnsi="Calibri" w:cs="Calibri"/>
          <w:highlight w:val="white"/>
        </w:rPr>
        <w:t>i</w:t>
      </w:r>
      <w:r>
        <w:rPr>
          <w:rFonts w:ascii="Calibri" w:eastAsia="Calibri" w:hAnsi="Calibri" w:cs="Calibri"/>
          <w:color w:val="000000"/>
          <w:highlight w:val="white"/>
        </w:rPr>
        <w:t xml:space="preserve"> piatti e bicchieri monouso in </w:t>
      </w:r>
      <w:r>
        <w:rPr>
          <w:rFonts w:ascii="Calibri" w:eastAsia="Calibri" w:hAnsi="Calibri" w:cs="Calibri"/>
          <w:highlight w:val="white"/>
        </w:rPr>
        <w:t xml:space="preserve">plastica. Per completezza si rimanda alle indicazioni ufficiali del Consorzio </w:t>
      </w:r>
      <w:proofErr w:type="spellStart"/>
      <w:r>
        <w:rPr>
          <w:rFonts w:ascii="Calibri" w:eastAsia="Calibri" w:hAnsi="Calibri" w:cs="Calibri"/>
          <w:highlight w:val="white"/>
        </w:rPr>
        <w:t>Co.</w:t>
      </w:r>
      <w:proofErr w:type="gramStart"/>
      <w:r>
        <w:rPr>
          <w:rFonts w:ascii="Calibri" w:eastAsia="Calibri" w:hAnsi="Calibri" w:cs="Calibri"/>
          <w:highlight w:val="white"/>
        </w:rPr>
        <w:t>Re.Pla</w:t>
      </w:r>
      <w:proofErr w:type="spellEnd"/>
      <w:proofErr w:type="gramEnd"/>
      <w:r>
        <w:rPr>
          <w:rFonts w:ascii="Calibri" w:eastAsia="Calibri" w:hAnsi="Calibri" w:cs="Calibri"/>
          <w:highlight w:val="white"/>
        </w:rPr>
        <w:t>.</w:t>
      </w:r>
    </w:p>
    <w:p w14:paraId="70ED5AE8" w14:textId="77777777" w:rsidR="00BF6AF8" w:rsidRDefault="00FA7DC4">
      <w:pPr>
        <w:numPr>
          <w:ilvl w:val="0"/>
          <w:numId w:val="15"/>
        </w:numPr>
        <w:jc w:val="both"/>
        <w:rPr>
          <w:rFonts w:ascii="Calibri" w:eastAsia="Calibri" w:hAnsi="Calibri" w:cs="Calibri"/>
          <w:b/>
          <w:color w:val="000000"/>
        </w:rPr>
      </w:pPr>
      <w:r>
        <w:rPr>
          <w:rFonts w:ascii="Calibri" w:eastAsia="Calibri" w:hAnsi="Calibri" w:cs="Calibri"/>
          <w:b/>
          <w:color w:val="000000"/>
        </w:rPr>
        <w:t>Rifiuti Urbani Esterni:</w:t>
      </w:r>
      <w:r>
        <w:rPr>
          <w:rFonts w:ascii="Calibri" w:eastAsia="Calibri" w:hAnsi="Calibri" w:cs="Calibri"/>
        </w:rPr>
        <w:t xml:space="preserve"> sono costituiti da rifiuti di qualsiasi natura e provenienza, giacenti sulle strade ed aree pubbliche o di pertinenza di servizi pubblici, ovvero su strade ed aree private soggette ad uso pubblico o sulle rive di laghi, fiumi, torrenti e canali appartenenti a pubblici demani</w:t>
      </w:r>
      <w:r>
        <w:rPr>
          <w:rFonts w:ascii="Calibri" w:eastAsia="Calibri" w:hAnsi="Calibri" w:cs="Calibri"/>
          <w:b/>
          <w:color w:val="000000"/>
        </w:rPr>
        <w:t xml:space="preserve"> </w:t>
      </w:r>
      <w:r>
        <w:rPr>
          <w:rFonts w:ascii="Calibri" w:eastAsia="Calibri" w:hAnsi="Calibri" w:cs="Calibri"/>
          <w:color w:val="000000"/>
        </w:rPr>
        <w:t>e sono così suddivisi:</w:t>
      </w:r>
    </w:p>
    <w:p w14:paraId="5CC56C11" w14:textId="77777777" w:rsidR="00BF6AF8" w:rsidRDefault="00FA7DC4">
      <w:pPr>
        <w:numPr>
          <w:ilvl w:val="1"/>
          <w:numId w:val="15"/>
        </w:numPr>
        <w:tabs>
          <w:tab w:val="left" w:pos="709"/>
        </w:tabs>
        <w:jc w:val="both"/>
        <w:rPr>
          <w:rFonts w:ascii="Calibri" w:eastAsia="Calibri" w:hAnsi="Calibri" w:cs="Calibri"/>
          <w:color w:val="000000"/>
        </w:rPr>
      </w:pPr>
      <w:r>
        <w:rPr>
          <w:rFonts w:ascii="Calibri" w:eastAsia="Calibri" w:hAnsi="Calibri" w:cs="Calibri"/>
          <w:color w:val="000000"/>
        </w:rPr>
        <w:t>Rifiuti da spazzamento stradale e vuotatura dei cestini,</w:t>
      </w:r>
    </w:p>
    <w:p w14:paraId="1CCFB6B3" w14:textId="77777777" w:rsidR="00BF6AF8" w:rsidRDefault="00FA7DC4">
      <w:pPr>
        <w:numPr>
          <w:ilvl w:val="1"/>
          <w:numId w:val="15"/>
        </w:numPr>
        <w:tabs>
          <w:tab w:val="left" w:pos="709"/>
        </w:tabs>
        <w:jc w:val="both"/>
        <w:rPr>
          <w:rFonts w:ascii="Calibri" w:eastAsia="Calibri" w:hAnsi="Calibri" w:cs="Calibri"/>
        </w:rPr>
      </w:pPr>
      <w:r>
        <w:rPr>
          <w:rFonts w:ascii="Calibri" w:eastAsia="Calibri" w:hAnsi="Calibri" w:cs="Calibri"/>
          <w:color w:val="000000"/>
        </w:rPr>
        <w:t>Rifiuti provenienti da abbandoni o scarichi abusivi sul territorio comunale.</w:t>
      </w:r>
      <w:r>
        <w:rPr>
          <w:rFonts w:ascii="Calibri" w:eastAsia="Calibri" w:hAnsi="Calibri" w:cs="Calibri"/>
          <w:b/>
        </w:rPr>
        <w:t xml:space="preserve"> </w:t>
      </w:r>
    </w:p>
    <w:p w14:paraId="67A0A16E" w14:textId="77777777" w:rsidR="00BF6AF8" w:rsidRDefault="00FA7DC4">
      <w:pPr>
        <w:numPr>
          <w:ilvl w:val="0"/>
          <w:numId w:val="15"/>
        </w:numPr>
        <w:tabs>
          <w:tab w:val="left" w:pos="709"/>
        </w:tabs>
        <w:jc w:val="both"/>
        <w:rPr>
          <w:rFonts w:ascii="Calibri" w:eastAsia="Calibri" w:hAnsi="Calibri" w:cs="Calibri"/>
        </w:rPr>
      </w:pPr>
      <w:r>
        <w:rPr>
          <w:rFonts w:ascii="Calibri" w:eastAsia="Calibri" w:hAnsi="Calibri" w:cs="Calibri"/>
          <w:b/>
        </w:rPr>
        <w:t>Rifiuti Cimiteriali:</w:t>
      </w:r>
      <w:r>
        <w:rPr>
          <w:rFonts w:ascii="Calibri" w:eastAsia="Calibri" w:hAnsi="Calibri" w:cs="Calibri"/>
        </w:rPr>
        <w:t xml:space="preserve"> rifiuti di origine cimiteriale provenienti dalle attività di esumazione o estumulazione suddivisi in resti di legno e vestiti e parti di metallo pulite idoneamente confezionati;</w:t>
      </w:r>
    </w:p>
    <w:p w14:paraId="185DDFD7" w14:textId="77777777" w:rsidR="00BF6AF8" w:rsidRDefault="00FA7DC4">
      <w:pPr>
        <w:numPr>
          <w:ilvl w:val="0"/>
          <w:numId w:val="15"/>
        </w:numPr>
        <w:tabs>
          <w:tab w:val="left" w:pos="709"/>
        </w:tabs>
        <w:jc w:val="both"/>
        <w:rPr>
          <w:rFonts w:ascii="Calibri" w:eastAsia="Calibri" w:hAnsi="Calibri" w:cs="Calibri"/>
          <w:b/>
          <w:color w:val="000000"/>
        </w:rPr>
      </w:pPr>
      <w:r>
        <w:rPr>
          <w:rFonts w:ascii="Calibri" w:eastAsia="Calibri" w:hAnsi="Calibri" w:cs="Calibri"/>
          <w:b/>
          <w:color w:val="000000"/>
        </w:rPr>
        <w:t xml:space="preserve">Rifiuti Urbani da Utenza Non Domestica: </w:t>
      </w:r>
      <w:r>
        <w:rPr>
          <w:rFonts w:ascii="Calibri" w:eastAsia="Calibri" w:hAnsi="Calibri" w:cs="Calibri"/>
        </w:rPr>
        <w:t>i rifiuti non pericolosi provenienti da locali e aree scoperte non adibiti ad uso di civile abitazione di cui all’Allegato 1 al presente Regolamento prevedendo che:</w:t>
      </w:r>
    </w:p>
    <w:p w14:paraId="6460FDA4" w14:textId="77777777" w:rsidR="00BF6AF8" w:rsidRDefault="00FA7DC4">
      <w:pPr>
        <w:numPr>
          <w:ilvl w:val="1"/>
          <w:numId w:val="15"/>
        </w:numPr>
        <w:tabs>
          <w:tab w:val="left" w:pos="709"/>
        </w:tabs>
        <w:jc w:val="both"/>
        <w:rPr>
          <w:rFonts w:ascii="Calibri" w:eastAsia="Calibri" w:hAnsi="Calibri" w:cs="Calibri"/>
          <w:color w:val="000000"/>
        </w:rPr>
      </w:pPr>
      <w:r>
        <w:rPr>
          <w:rFonts w:ascii="Calibri" w:eastAsia="Calibri" w:hAnsi="Calibri" w:cs="Calibri"/>
        </w:rPr>
        <w:t xml:space="preserve">Tali rifiuti </w:t>
      </w:r>
      <w:r>
        <w:rPr>
          <w:rFonts w:ascii="Calibri" w:eastAsia="Calibri" w:hAnsi="Calibri" w:cs="Calibri"/>
          <w:color w:val="000000"/>
        </w:rPr>
        <w:t>urbani sono conferiti al servizio di raccolta con le stesse modalità di differenziazione in atto per i rifiuti provenienti dalle Utenze Domestiche di cui alla precedente lettera A.</w:t>
      </w:r>
    </w:p>
    <w:p w14:paraId="77EF61CE" w14:textId="77777777" w:rsidR="00BF6AF8" w:rsidRDefault="00FA7DC4">
      <w:pPr>
        <w:numPr>
          <w:ilvl w:val="1"/>
          <w:numId w:val="15"/>
        </w:numPr>
        <w:tabs>
          <w:tab w:val="left" w:pos="709"/>
        </w:tabs>
        <w:jc w:val="both"/>
        <w:rPr>
          <w:rFonts w:ascii="Calibri" w:eastAsia="Calibri" w:hAnsi="Calibri" w:cs="Calibri"/>
          <w:color w:val="000000"/>
        </w:rPr>
      </w:pPr>
      <w:r>
        <w:rPr>
          <w:rFonts w:ascii="Calibri" w:eastAsia="Calibri" w:hAnsi="Calibri" w:cs="Calibri"/>
          <w:color w:val="000000"/>
        </w:rPr>
        <w:lastRenderedPageBreak/>
        <w:t xml:space="preserve">Gli standard dei dispositivi assegnati e delle frequenze previste per la raccolta dei rifiuti alle utenze non domestiche, in funzione della superficie assoggettata al prelievo, sono stabiliti dal presente regolamento. </w:t>
      </w:r>
    </w:p>
    <w:p w14:paraId="358804E3" w14:textId="77777777" w:rsidR="00BF6AF8" w:rsidRDefault="00BF6AF8">
      <w:pPr>
        <w:jc w:val="both"/>
        <w:rPr>
          <w:rFonts w:ascii="Calibri" w:eastAsia="Calibri" w:hAnsi="Calibri" w:cs="Calibri"/>
          <w:color w:val="000000"/>
        </w:rPr>
      </w:pPr>
    </w:p>
    <w:p w14:paraId="3E30456B" w14:textId="77777777" w:rsidR="00BF6AF8" w:rsidRPr="006838F2" w:rsidRDefault="00FA7DC4">
      <w:pPr>
        <w:pStyle w:val="Titolo2"/>
        <w:jc w:val="both"/>
        <w:rPr>
          <w:rFonts w:ascii="Calibri" w:eastAsia="Calibri" w:hAnsi="Calibri" w:cs="Calibri"/>
          <w:b/>
          <w:sz w:val="28"/>
          <w:szCs w:val="28"/>
        </w:rPr>
      </w:pPr>
      <w:bookmarkStart w:id="9" w:name="_heading=h.4d34og8" w:colFirst="0" w:colLast="0"/>
      <w:bookmarkEnd w:id="9"/>
      <w:r w:rsidRPr="006838F2">
        <w:rPr>
          <w:rFonts w:ascii="Calibri" w:eastAsia="Calibri" w:hAnsi="Calibri" w:cs="Calibri"/>
          <w:b/>
          <w:sz w:val="28"/>
          <w:szCs w:val="28"/>
        </w:rPr>
        <w:t>Articolo 8 - Attività di competenza del Comune</w:t>
      </w:r>
    </w:p>
    <w:p w14:paraId="5CE3E240" w14:textId="77777777" w:rsidR="00BF6AF8" w:rsidRDefault="00FA7DC4">
      <w:pPr>
        <w:jc w:val="both"/>
        <w:rPr>
          <w:rFonts w:ascii="Calibri" w:eastAsia="Calibri" w:hAnsi="Calibri" w:cs="Calibri"/>
          <w:color w:val="000000"/>
        </w:rPr>
      </w:pPr>
      <w:r>
        <w:rPr>
          <w:rFonts w:ascii="Calibri" w:eastAsia="Calibri" w:hAnsi="Calibri" w:cs="Calibri"/>
          <w:color w:val="000000"/>
        </w:rPr>
        <w:t xml:space="preserve">1. Le attività inerenti </w:t>
      </w:r>
      <w:proofErr w:type="gramStart"/>
      <w:r>
        <w:rPr>
          <w:rFonts w:ascii="Calibri" w:eastAsia="Calibri" w:hAnsi="Calibri" w:cs="Calibri"/>
          <w:color w:val="000000"/>
        </w:rPr>
        <w:t>il</w:t>
      </w:r>
      <w:proofErr w:type="gramEnd"/>
      <w:r>
        <w:rPr>
          <w:rFonts w:ascii="Calibri" w:eastAsia="Calibri" w:hAnsi="Calibri" w:cs="Calibri"/>
          <w:color w:val="000000"/>
        </w:rPr>
        <w:t xml:space="preserve"> Servizio di Gestione dei Rifiuti Urbani sono esercitate attraverso la Società affidataria del servizio identificata secondo le procedure previste dalla normativa vigente. </w:t>
      </w:r>
    </w:p>
    <w:p w14:paraId="2D6B9CEC" w14:textId="77777777" w:rsidR="00BF6AF8" w:rsidRPr="006838F2" w:rsidRDefault="00FA7DC4">
      <w:pPr>
        <w:jc w:val="both"/>
        <w:rPr>
          <w:rFonts w:ascii="Calibri" w:eastAsia="Calibri" w:hAnsi="Calibri" w:cs="Calibri"/>
          <w:color w:val="000000"/>
        </w:rPr>
      </w:pPr>
      <w:r w:rsidRPr="006838F2">
        <w:rPr>
          <w:rFonts w:ascii="Calibri" w:eastAsia="Calibri" w:hAnsi="Calibri" w:cs="Calibri"/>
          <w:color w:val="000000"/>
        </w:rPr>
        <w:t>2. Sono altresì svolte in economia, direttamente dal Comune, le seguenti attività:</w:t>
      </w:r>
    </w:p>
    <w:p w14:paraId="146FE440" w14:textId="2846CD5A" w:rsidR="00BF6AF8" w:rsidRPr="006838F2" w:rsidRDefault="00FA7DC4">
      <w:pPr>
        <w:numPr>
          <w:ilvl w:val="0"/>
          <w:numId w:val="13"/>
        </w:numPr>
        <w:jc w:val="both"/>
        <w:rPr>
          <w:rFonts w:ascii="Calibri" w:eastAsia="Calibri" w:hAnsi="Calibri" w:cs="Calibri"/>
          <w:color w:val="000000"/>
        </w:rPr>
      </w:pPr>
      <w:r w:rsidRPr="006838F2">
        <w:rPr>
          <w:rFonts w:ascii="Calibri" w:eastAsia="Calibri" w:hAnsi="Calibri" w:cs="Calibri"/>
          <w:color w:val="000000"/>
        </w:rPr>
        <w:t xml:space="preserve">Servizio di </w:t>
      </w:r>
      <w:r w:rsidRPr="006838F2">
        <w:rPr>
          <w:rFonts w:ascii="Calibri" w:eastAsia="Calibri" w:hAnsi="Calibri" w:cs="Calibri"/>
          <w:b/>
          <w:color w:val="000000"/>
        </w:rPr>
        <w:t>spazzamento e vuotatura dei cestini stradali</w:t>
      </w:r>
      <w:r w:rsidRPr="006838F2">
        <w:rPr>
          <w:rFonts w:ascii="Calibri" w:eastAsia="Calibri" w:hAnsi="Calibri" w:cs="Calibri"/>
          <w:color w:val="000000"/>
        </w:rPr>
        <w:t xml:space="preserve"> per i luoghi pubblici o adibiti ad uso pubblico per i quali il Comune ha previsto lo svolgimento di tale servizio, comprese le successive attività di raccolta e trasporto dei rifiuti;</w:t>
      </w:r>
    </w:p>
    <w:p w14:paraId="39FF574C" w14:textId="77777777" w:rsidR="00BF6AF8" w:rsidRDefault="00FA7DC4">
      <w:pPr>
        <w:jc w:val="both"/>
        <w:rPr>
          <w:rFonts w:ascii="Calibri" w:eastAsia="Calibri" w:hAnsi="Calibri" w:cs="Calibri"/>
          <w:color w:val="000000"/>
        </w:rPr>
      </w:pPr>
      <w:r>
        <w:rPr>
          <w:rFonts w:ascii="Calibri" w:eastAsia="Calibri" w:hAnsi="Calibri" w:cs="Calibri"/>
          <w:color w:val="000000"/>
        </w:rPr>
        <w:t>3. Il Comune, con delibera di Giunta Comunale, nomina il Funzionario Responsabile del Servizio a cui competono tutte le attività di rappresentanza verso il Gestore e verso la Cittadinanza, nonché la gestione delle previste attività interne.</w:t>
      </w:r>
    </w:p>
    <w:p w14:paraId="13C4D109" w14:textId="77777777" w:rsidR="00BF6AF8" w:rsidRDefault="00FA7DC4">
      <w:pPr>
        <w:jc w:val="both"/>
        <w:rPr>
          <w:rFonts w:ascii="Calibri" w:eastAsia="Calibri" w:hAnsi="Calibri" w:cs="Calibri"/>
          <w:color w:val="000000"/>
        </w:rPr>
      </w:pPr>
      <w:r>
        <w:rPr>
          <w:rFonts w:ascii="Calibri" w:eastAsia="Calibri" w:hAnsi="Calibri" w:cs="Calibri"/>
          <w:color w:val="000000"/>
        </w:rPr>
        <w:t>4. In caso di interventi di sistemazione viaria e/o di nuove lottizzazioni di iniziativa pubblica o privata o in caso di adozioni di nuovi strumenti di pianificazione territoriale dovranno essere previsti adeguati spazi atti ad ospitare, in area sia privata sia pubblica, con accesso libero sul fronte della pubblica via, i contenitori per il conferimento dei rifiuti ed eventuali altre installazioni  adeguate alle diverse esigenze e necessità, dipendenti sia dal tipo di urbanistica sia dalla densità abitativa, nonché dalle tecniche di raccolta in atto.</w:t>
      </w:r>
    </w:p>
    <w:p w14:paraId="0093F242" w14:textId="77777777" w:rsidR="00BF6AF8" w:rsidRDefault="00BF6AF8"/>
    <w:p w14:paraId="46C172FE" w14:textId="77777777" w:rsidR="00BF6AF8" w:rsidRDefault="00FA7DC4">
      <w:pPr>
        <w:pStyle w:val="Titolo2"/>
        <w:jc w:val="both"/>
        <w:rPr>
          <w:rFonts w:ascii="Calibri" w:eastAsia="Calibri" w:hAnsi="Calibri" w:cs="Calibri"/>
          <w:b/>
          <w:sz w:val="28"/>
          <w:szCs w:val="28"/>
        </w:rPr>
      </w:pPr>
      <w:bookmarkStart w:id="10" w:name="_heading=h.2s8eyo1" w:colFirst="0" w:colLast="0"/>
      <w:bookmarkEnd w:id="10"/>
      <w:r>
        <w:rPr>
          <w:rFonts w:ascii="Calibri" w:eastAsia="Calibri" w:hAnsi="Calibri" w:cs="Calibri"/>
          <w:b/>
          <w:sz w:val="28"/>
          <w:szCs w:val="28"/>
        </w:rPr>
        <w:t xml:space="preserve">Articolo 9 - Attività di competenza del Gestore del servizio </w:t>
      </w:r>
    </w:p>
    <w:p w14:paraId="066549C7" w14:textId="77777777" w:rsidR="00BF6AF8" w:rsidRDefault="00FA7DC4">
      <w:pPr>
        <w:jc w:val="both"/>
        <w:rPr>
          <w:rFonts w:ascii="Calibri" w:eastAsia="Calibri" w:hAnsi="Calibri" w:cs="Calibri"/>
          <w:color w:val="000000"/>
        </w:rPr>
      </w:pPr>
      <w:r>
        <w:rPr>
          <w:rFonts w:ascii="Calibri" w:eastAsia="Calibri" w:hAnsi="Calibri" w:cs="Calibri"/>
          <w:color w:val="000000"/>
        </w:rPr>
        <w:t>1. Sono di competenza del Gestore, ad esclusione delle attività svolte in economia dal Comune di cui al precedente articolo, le seguenti attività:</w:t>
      </w:r>
    </w:p>
    <w:p w14:paraId="76CC0B84" w14:textId="77777777"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 xml:space="preserve">Servizio di raccolta, trasporto e trattamento/smaltimento della </w:t>
      </w:r>
      <w:r>
        <w:rPr>
          <w:rFonts w:ascii="Calibri" w:eastAsia="Calibri" w:hAnsi="Calibri" w:cs="Calibri"/>
          <w:b/>
          <w:color w:val="000000"/>
        </w:rPr>
        <w:t>frazione secca (residua)</w:t>
      </w:r>
      <w:r>
        <w:rPr>
          <w:rFonts w:ascii="Calibri" w:eastAsia="Calibri" w:hAnsi="Calibri" w:cs="Calibri"/>
          <w:color w:val="000000"/>
        </w:rPr>
        <w:t xml:space="preserve"> dei rifiuti urbani compresa la raccolta, anche separata, di pannoloni e pannolini;</w:t>
      </w:r>
    </w:p>
    <w:p w14:paraId="0CE2B7F3" w14:textId="77777777"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 xml:space="preserve">Servizio di raccolta, trasporto e trattamento/smaltimento della </w:t>
      </w:r>
      <w:r>
        <w:rPr>
          <w:rFonts w:ascii="Calibri" w:eastAsia="Calibri" w:hAnsi="Calibri" w:cs="Calibri"/>
          <w:b/>
          <w:color w:val="000000"/>
        </w:rPr>
        <w:t>frazione umida (rifiuto organico)</w:t>
      </w:r>
      <w:r>
        <w:rPr>
          <w:rFonts w:ascii="Calibri" w:eastAsia="Calibri" w:hAnsi="Calibri" w:cs="Calibri"/>
          <w:color w:val="000000"/>
        </w:rPr>
        <w:t xml:space="preserve"> dei rifiuti urbani;</w:t>
      </w:r>
    </w:p>
    <w:p w14:paraId="70B79574" w14:textId="77777777" w:rsidR="00BF6AF8" w:rsidRDefault="00FA7DC4">
      <w:pPr>
        <w:numPr>
          <w:ilvl w:val="0"/>
          <w:numId w:val="1"/>
        </w:numPr>
        <w:ind w:left="709"/>
        <w:jc w:val="both"/>
        <w:rPr>
          <w:rFonts w:ascii="Calibri" w:eastAsia="Calibri" w:hAnsi="Calibri" w:cs="Calibri"/>
          <w:b/>
          <w:color w:val="000000"/>
        </w:rPr>
      </w:pPr>
      <w:r>
        <w:rPr>
          <w:rFonts w:ascii="Calibri" w:eastAsia="Calibri" w:hAnsi="Calibri" w:cs="Calibri"/>
          <w:color w:val="000000"/>
        </w:rPr>
        <w:t xml:space="preserve">Servizio di raccolta, trasporto e trattamento/smaltimento dei rifiuti </w:t>
      </w:r>
      <w:r>
        <w:rPr>
          <w:rFonts w:ascii="Calibri" w:eastAsia="Calibri" w:hAnsi="Calibri" w:cs="Calibri"/>
          <w:b/>
          <w:color w:val="000000"/>
        </w:rPr>
        <w:t xml:space="preserve">vegetali, </w:t>
      </w:r>
      <w:r>
        <w:rPr>
          <w:rFonts w:ascii="Calibri" w:eastAsia="Calibri" w:hAnsi="Calibri" w:cs="Calibri"/>
          <w:color w:val="000000"/>
          <w:u w:val="single"/>
        </w:rPr>
        <w:t>qualora da conferirsi ad impianti di compostaggio</w:t>
      </w:r>
      <w:r>
        <w:rPr>
          <w:rFonts w:ascii="Calibri" w:eastAsia="Calibri" w:hAnsi="Calibri" w:cs="Calibri"/>
          <w:color w:val="000000"/>
        </w:rPr>
        <w:t>;</w:t>
      </w:r>
    </w:p>
    <w:p w14:paraId="4DED7B7A" w14:textId="77777777"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 xml:space="preserve">Servizio di raccolta, trasporto e trattamento/smaltimento dei rifiuti </w:t>
      </w:r>
      <w:r>
        <w:rPr>
          <w:rFonts w:ascii="Calibri" w:eastAsia="Calibri" w:hAnsi="Calibri" w:cs="Calibri"/>
          <w:b/>
          <w:color w:val="000000"/>
        </w:rPr>
        <w:t>Ingombranti e Raee</w:t>
      </w:r>
      <w:r>
        <w:rPr>
          <w:rFonts w:ascii="Calibri" w:eastAsia="Calibri" w:hAnsi="Calibri" w:cs="Calibri"/>
          <w:color w:val="000000"/>
        </w:rPr>
        <w:t>;</w:t>
      </w:r>
    </w:p>
    <w:p w14:paraId="2AA6C65F" w14:textId="77777777"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 xml:space="preserve">Servizio di raccolta, trasporto e trattamento/smaltimento dei </w:t>
      </w:r>
      <w:r>
        <w:rPr>
          <w:rFonts w:ascii="Calibri" w:eastAsia="Calibri" w:hAnsi="Calibri" w:cs="Calibri"/>
          <w:b/>
          <w:color w:val="000000"/>
        </w:rPr>
        <w:t>Rifiuti Urbani Pericolosi</w:t>
      </w:r>
      <w:r>
        <w:rPr>
          <w:rFonts w:ascii="Calibri" w:eastAsia="Calibri" w:hAnsi="Calibri" w:cs="Calibri"/>
          <w:color w:val="000000"/>
        </w:rPr>
        <w:t>;</w:t>
      </w:r>
    </w:p>
    <w:p w14:paraId="5B14F630" w14:textId="77777777"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 xml:space="preserve">Servizio di raccolta, trasporto e trattamento/smaltimento delle </w:t>
      </w:r>
      <w:r>
        <w:rPr>
          <w:rFonts w:ascii="Calibri" w:eastAsia="Calibri" w:hAnsi="Calibri" w:cs="Calibri"/>
          <w:b/>
          <w:color w:val="000000"/>
        </w:rPr>
        <w:t>frazioni differenziate (Carta, imballaggi di Vetro e Contenitori in Alluminio o Acciaio, Imballaggi di plastica, ecc.)</w:t>
      </w:r>
      <w:r>
        <w:rPr>
          <w:rFonts w:ascii="Calibri" w:eastAsia="Calibri" w:hAnsi="Calibri" w:cs="Calibri"/>
          <w:color w:val="000000"/>
        </w:rPr>
        <w:t xml:space="preserve"> dei rifiuti urbani, per le quali il Comune decidesse l’attivazione del servizio di raccolta;</w:t>
      </w:r>
    </w:p>
    <w:p w14:paraId="4E357ACF" w14:textId="77777777" w:rsidR="00BF6AF8" w:rsidRDefault="00FA7DC4">
      <w:pPr>
        <w:numPr>
          <w:ilvl w:val="0"/>
          <w:numId w:val="1"/>
        </w:numPr>
        <w:ind w:left="709"/>
        <w:jc w:val="both"/>
        <w:rPr>
          <w:rFonts w:ascii="Calibri" w:eastAsia="Calibri" w:hAnsi="Calibri" w:cs="Calibri"/>
          <w:color w:val="000000"/>
          <w:highlight w:val="white"/>
        </w:rPr>
      </w:pPr>
      <w:r>
        <w:rPr>
          <w:rFonts w:ascii="Calibri" w:eastAsia="Calibri" w:hAnsi="Calibri" w:cs="Calibri"/>
          <w:highlight w:val="white"/>
        </w:rPr>
        <w:t>Guardiania/</w:t>
      </w:r>
      <w:r>
        <w:rPr>
          <w:rFonts w:ascii="Calibri" w:eastAsia="Calibri" w:hAnsi="Calibri" w:cs="Calibri"/>
          <w:color w:val="000000"/>
          <w:highlight w:val="white"/>
        </w:rPr>
        <w:t xml:space="preserve">gestione del </w:t>
      </w:r>
      <w:r>
        <w:rPr>
          <w:rFonts w:ascii="Calibri" w:eastAsia="Calibri" w:hAnsi="Calibri" w:cs="Calibri"/>
          <w:b/>
          <w:color w:val="000000"/>
          <w:highlight w:val="white"/>
        </w:rPr>
        <w:t>Centro di Raccolta/</w:t>
      </w:r>
      <w:r>
        <w:rPr>
          <w:rFonts w:ascii="Calibri" w:eastAsia="Calibri" w:hAnsi="Calibri" w:cs="Calibri"/>
          <w:b/>
          <w:highlight w:val="white"/>
        </w:rPr>
        <w:t>Piattaforma</w:t>
      </w:r>
      <w:r>
        <w:rPr>
          <w:rFonts w:ascii="Calibri" w:eastAsia="Calibri" w:hAnsi="Calibri" w:cs="Calibri"/>
          <w:color w:val="000000"/>
          <w:highlight w:val="white"/>
        </w:rPr>
        <w:t xml:space="preserve"> </w:t>
      </w:r>
      <w:r>
        <w:rPr>
          <w:rFonts w:ascii="Calibri" w:eastAsia="Calibri" w:hAnsi="Calibri" w:cs="Calibri"/>
          <w:highlight w:val="white"/>
        </w:rPr>
        <w:t>rifiuti</w:t>
      </w:r>
      <w:r>
        <w:rPr>
          <w:rFonts w:ascii="Calibri" w:eastAsia="Calibri" w:hAnsi="Calibri" w:cs="Calibri"/>
          <w:color w:val="000000"/>
          <w:highlight w:val="white"/>
        </w:rPr>
        <w:t xml:space="preserve"> in base agli accordi stabiliti con l</w:t>
      </w:r>
      <w:r>
        <w:rPr>
          <w:rFonts w:ascii="Calibri" w:eastAsia="Calibri" w:hAnsi="Calibri" w:cs="Calibri"/>
          <w:highlight w:val="white"/>
        </w:rPr>
        <w:t>’Amministrazione C</w:t>
      </w:r>
      <w:r>
        <w:rPr>
          <w:rFonts w:ascii="Calibri" w:eastAsia="Calibri" w:hAnsi="Calibri" w:cs="Calibri"/>
          <w:color w:val="000000"/>
          <w:highlight w:val="white"/>
        </w:rPr>
        <w:t>omunal</w:t>
      </w:r>
      <w:r>
        <w:rPr>
          <w:rFonts w:ascii="Calibri" w:eastAsia="Calibri" w:hAnsi="Calibri" w:cs="Calibri"/>
          <w:highlight w:val="white"/>
        </w:rPr>
        <w:t>e</w:t>
      </w:r>
      <w:r>
        <w:rPr>
          <w:rFonts w:ascii="Calibri" w:eastAsia="Calibri" w:hAnsi="Calibri" w:cs="Calibri"/>
          <w:color w:val="000000"/>
          <w:highlight w:val="white"/>
        </w:rPr>
        <w:t>;</w:t>
      </w:r>
    </w:p>
    <w:p w14:paraId="74B53C33" w14:textId="3F40CAE4"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 xml:space="preserve">Servizio di raccolta, trasporto e trattamento/smaltimento </w:t>
      </w:r>
      <w:r>
        <w:rPr>
          <w:rFonts w:ascii="Calibri" w:eastAsia="Calibri" w:hAnsi="Calibri" w:cs="Calibri"/>
          <w:b/>
          <w:color w:val="000000"/>
        </w:rPr>
        <w:t xml:space="preserve">dei rifiuti </w:t>
      </w:r>
      <w:r>
        <w:rPr>
          <w:rFonts w:ascii="Calibri" w:eastAsia="Calibri" w:hAnsi="Calibri" w:cs="Calibri"/>
          <w:b/>
        </w:rPr>
        <w:t xml:space="preserve">urbani prodotti dalle utenze non domestiche </w:t>
      </w:r>
      <w:r>
        <w:rPr>
          <w:rFonts w:ascii="Calibri" w:eastAsia="Calibri" w:hAnsi="Calibri" w:cs="Calibri"/>
          <w:color w:val="000000"/>
        </w:rPr>
        <w:t>anche attraverso specifiche articolazioni del servizio di raccolta da definirsi, in particolare, in relazione alle caratteristiche quantitative dei rifiuti da conferirsi in modo differenziato;</w:t>
      </w:r>
    </w:p>
    <w:p w14:paraId="67D36B08" w14:textId="77777777"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Servizio trasporto e trattamento/smaltimento dei</w:t>
      </w:r>
      <w:r>
        <w:rPr>
          <w:rFonts w:ascii="Calibri" w:eastAsia="Calibri" w:hAnsi="Calibri" w:cs="Calibri"/>
          <w:b/>
          <w:color w:val="000000"/>
        </w:rPr>
        <w:t xml:space="preserve"> rifiuti vegetali </w:t>
      </w:r>
      <w:r>
        <w:rPr>
          <w:rFonts w:ascii="Calibri" w:eastAsia="Calibri" w:hAnsi="Calibri" w:cs="Calibri"/>
          <w:color w:val="000000"/>
        </w:rPr>
        <w:t>conferiti al Centro di Raccolta/Piattaforma dall’utenza domestica e non domestica;</w:t>
      </w:r>
    </w:p>
    <w:p w14:paraId="34BE1183" w14:textId="77777777" w:rsidR="00BF6AF8" w:rsidRDefault="00FA7DC4">
      <w:pPr>
        <w:numPr>
          <w:ilvl w:val="0"/>
          <w:numId w:val="1"/>
        </w:numPr>
        <w:ind w:left="709"/>
        <w:jc w:val="both"/>
        <w:rPr>
          <w:rFonts w:ascii="Calibri" w:eastAsia="Calibri" w:hAnsi="Calibri" w:cs="Calibri"/>
          <w:color w:val="000000"/>
        </w:rPr>
      </w:pPr>
      <w:r>
        <w:rPr>
          <w:rFonts w:ascii="Calibri" w:eastAsia="Calibri" w:hAnsi="Calibri" w:cs="Calibri"/>
          <w:color w:val="000000"/>
        </w:rPr>
        <w:t>Servizio di prelievo, trasporto e trattamento/smaltimento dei</w:t>
      </w:r>
      <w:r>
        <w:rPr>
          <w:rFonts w:ascii="Calibri" w:eastAsia="Calibri" w:hAnsi="Calibri" w:cs="Calibri"/>
          <w:b/>
          <w:color w:val="000000"/>
        </w:rPr>
        <w:t xml:space="preserve"> rifiuti cimiteriali provenienti dalla attività di esumazione o estumulazione svolte nei cimiteri comunali</w:t>
      </w:r>
      <w:r>
        <w:rPr>
          <w:rFonts w:ascii="Calibri" w:eastAsia="Calibri" w:hAnsi="Calibri" w:cs="Calibri"/>
          <w:color w:val="000000"/>
        </w:rPr>
        <w:t>;</w:t>
      </w:r>
    </w:p>
    <w:p w14:paraId="7AB28EE0" w14:textId="77777777" w:rsidR="00BF6AF8" w:rsidRDefault="00FA7DC4">
      <w:pPr>
        <w:jc w:val="both"/>
        <w:rPr>
          <w:rFonts w:ascii="Calibri" w:eastAsia="Calibri" w:hAnsi="Calibri" w:cs="Calibri"/>
          <w:color w:val="000000"/>
        </w:rPr>
      </w:pPr>
      <w:r>
        <w:rPr>
          <w:rFonts w:ascii="Calibri" w:eastAsia="Calibri" w:hAnsi="Calibri" w:cs="Calibri"/>
          <w:color w:val="000000"/>
        </w:rPr>
        <w:lastRenderedPageBreak/>
        <w:t>2. Le modalità di raccolta ed articolazione del servizio sono quelle stabilite nel Contratto di Servizio, pattuito tra il Comune ed il Gestore, nel rispetto degli indirizzi stabiliti dal presente Regolamento.</w:t>
      </w:r>
    </w:p>
    <w:p w14:paraId="2F2021BC" w14:textId="77777777" w:rsidR="00BF6AF8" w:rsidRDefault="00FA7DC4">
      <w:pPr>
        <w:jc w:val="both"/>
        <w:rPr>
          <w:rFonts w:ascii="Calibri" w:eastAsia="Calibri" w:hAnsi="Calibri" w:cs="Calibri"/>
          <w:color w:val="000000"/>
        </w:rPr>
      </w:pPr>
      <w:r>
        <w:rPr>
          <w:rFonts w:ascii="Calibri" w:eastAsia="Calibri" w:hAnsi="Calibri" w:cs="Calibri"/>
          <w:color w:val="000000"/>
        </w:rPr>
        <w:t>3. Il Gestore per il personale addetto alle attività di cui al Servizio di Gestione dei rifiuti Urbani</w:t>
      </w:r>
      <w:r>
        <w:rPr>
          <w:rFonts w:ascii="Calibri" w:eastAsia="Calibri" w:hAnsi="Calibri" w:cs="Calibri"/>
          <w:strike/>
          <w:color w:val="000000"/>
          <w:highlight w:val="yellow"/>
        </w:rPr>
        <w:t xml:space="preserve"> </w:t>
      </w:r>
      <w:r>
        <w:rPr>
          <w:rFonts w:ascii="Calibri" w:eastAsia="Calibri" w:hAnsi="Calibri" w:cs="Calibri"/>
          <w:color w:val="000000"/>
        </w:rPr>
        <w:t>controlla e verifica che:</w:t>
      </w:r>
    </w:p>
    <w:p w14:paraId="7EBAF499" w14:textId="77777777" w:rsidR="00BF6AF8" w:rsidRDefault="00FA7DC4">
      <w:pPr>
        <w:numPr>
          <w:ilvl w:val="0"/>
          <w:numId w:val="14"/>
        </w:numPr>
        <w:jc w:val="both"/>
        <w:rPr>
          <w:rFonts w:ascii="Calibri" w:eastAsia="Calibri" w:hAnsi="Calibri" w:cs="Calibri"/>
          <w:color w:val="000000"/>
        </w:rPr>
      </w:pPr>
      <w:r>
        <w:rPr>
          <w:rFonts w:ascii="Calibri" w:eastAsia="Calibri" w:hAnsi="Calibri" w:cs="Calibri"/>
          <w:color w:val="000000"/>
        </w:rPr>
        <w:t>tutto il personale sia munito di idoneo cartellino di riconoscimento;</w:t>
      </w:r>
    </w:p>
    <w:p w14:paraId="65468079" w14:textId="77777777" w:rsidR="00BF6AF8" w:rsidRDefault="00FA7DC4">
      <w:pPr>
        <w:numPr>
          <w:ilvl w:val="0"/>
          <w:numId w:val="14"/>
        </w:numPr>
        <w:jc w:val="both"/>
        <w:rPr>
          <w:rFonts w:ascii="Calibri" w:eastAsia="Calibri" w:hAnsi="Calibri" w:cs="Calibri"/>
          <w:color w:val="000000"/>
        </w:rPr>
      </w:pPr>
      <w:r>
        <w:rPr>
          <w:rFonts w:ascii="Calibri" w:eastAsia="Calibri" w:hAnsi="Calibri" w:cs="Calibri"/>
          <w:color w:val="000000"/>
        </w:rPr>
        <w:t>la divisa, per il personale operativo, sia indossata esclusivamente negli orari di servizio;</w:t>
      </w:r>
    </w:p>
    <w:p w14:paraId="5CBB9B90" w14:textId="77777777" w:rsidR="00BF6AF8" w:rsidRDefault="00FA7DC4">
      <w:pPr>
        <w:numPr>
          <w:ilvl w:val="0"/>
          <w:numId w:val="14"/>
        </w:numPr>
        <w:jc w:val="both"/>
        <w:rPr>
          <w:rFonts w:ascii="Calibri" w:eastAsia="Calibri" w:hAnsi="Calibri" w:cs="Calibri"/>
          <w:color w:val="000000"/>
        </w:rPr>
      </w:pPr>
      <w:r>
        <w:rPr>
          <w:rFonts w:ascii="Calibri" w:eastAsia="Calibri" w:hAnsi="Calibri" w:cs="Calibri"/>
          <w:color w:val="000000"/>
        </w:rPr>
        <w:t>sia ottemperato il rispetto del divieto di accesso ad immobili e proprietà private con la sola esclusione delle situazioni approvate in deroga e previo la stipula di apposita liberatoria tra il proprietario/i, il conduttore/i ed il Gestore stesso;</w:t>
      </w:r>
    </w:p>
    <w:p w14:paraId="244BDBF3" w14:textId="77777777" w:rsidR="00BF6AF8" w:rsidRDefault="00FA7DC4">
      <w:pPr>
        <w:numPr>
          <w:ilvl w:val="0"/>
          <w:numId w:val="14"/>
        </w:numPr>
        <w:jc w:val="both"/>
        <w:rPr>
          <w:rFonts w:ascii="Calibri" w:eastAsia="Calibri" w:hAnsi="Calibri" w:cs="Calibri"/>
          <w:color w:val="000000"/>
        </w:rPr>
      </w:pPr>
      <w:r>
        <w:rPr>
          <w:rFonts w:ascii="Calibri" w:eastAsia="Calibri" w:hAnsi="Calibri" w:cs="Calibri"/>
          <w:color w:val="000000"/>
        </w:rPr>
        <w:t xml:space="preserve">sia attivato un sistema tempestivo di segnalazioni al Servizio di Polizia Locale per tutte le violazioni di cui al presente Regolamento e alle norme in materia di protezione e tutela dell’ambiente.  </w:t>
      </w:r>
    </w:p>
    <w:p w14:paraId="0D41BDB1" w14:textId="77777777" w:rsidR="00BF6AF8" w:rsidRDefault="00FA7DC4">
      <w:pPr>
        <w:jc w:val="both"/>
        <w:rPr>
          <w:rFonts w:ascii="Calibri" w:eastAsia="Calibri" w:hAnsi="Calibri" w:cs="Calibri"/>
          <w:color w:val="000000"/>
        </w:rPr>
      </w:pPr>
      <w:r>
        <w:rPr>
          <w:rFonts w:ascii="Calibri" w:eastAsia="Calibri" w:hAnsi="Calibri" w:cs="Calibri"/>
          <w:color w:val="000000"/>
        </w:rPr>
        <w:t xml:space="preserve">4. Il Gestore è tenuto alla predisposizione della Carta dei Servizi, secondo quanto previsto dalla normativa nazionale e regionale in materia di servizi pubblici e specificatamente in materia di rifiuti urbani, dando risalto, in particolare, alle tempistiche di esecuzione del servizio, per ogni zona in cui sia eventualmente stato suddiviso il territorio comunale. </w:t>
      </w:r>
    </w:p>
    <w:p w14:paraId="2E16DC8F" w14:textId="77777777" w:rsidR="00BF6AF8" w:rsidRDefault="00FA7DC4">
      <w:pPr>
        <w:jc w:val="both"/>
        <w:rPr>
          <w:rFonts w:ascii="Calibri" w:eastAsia="Calibri" w:hAnsi="Calibri" w:cs="Calibri"/>
          <w:color w:val="000000"/>
        </w:rPr>
      </w:pPr>
      <w:r>
        <w:rPr>
          <w:rFonts w:ascii="Calibri" w:eastAsia="Calibri" w:hAnsi="Calibri" w:cs="Calibri"/>
          <w:color w:val="000000"/>
        </w:rPr>
        <w:t>5. La Carta dei Servizi è approvata dal Comune.</w:t>
      </w:r>
    </w:p>
    <w:p w14:paraId="3E1828B3" w14:textId="77777777" w:rsidR="00BF6AF8" w:rsidRDefault="00FA7DC4">
      <w:pPr>
        <w:jc w:val="both"/>
        <w:rPr>
          <w:rFonts w:ascii="Calibri" w:eastAsia="Calibri" w:hAnsi="Calibri" w:cs="Calibri"/>
          <w:color w:val="000000"/>
        </w:rPr>
      </w:pPr>
      <w:r>
        <w:rPr>
          <w:rFonts w:ascii="Calibri" w:eastAsia="Calibri" w:hAnsi="Calibri" w:cs="Calibri"/>
          <w:color w:val="000000"/>
        </w:rPr>
        <w:t>6. Il Gestore prima dell’inizio dell’attività nomina il Responsabile Incaricato del Servizio comunicandolo al Comune.</w:t>
      </w:r>
    </w:p>
    <w:p w14:paraId="3FDE3132" w14:textId="77777777" w:rsidR="00BF6AF8" w:rsidRDefault="00FA7DC4">
      <w:pPr>
        <w:jc w:val="both"/>
        <w:rPr>
          <w:rFonts w:ascii="Calibri" w:eastAsia="Calibri" w:hAnsi="Calibri" w:cs="Calibri"/>
          <w:color w:val="000000"/>
        </w:rPr>
      </w:pPr>
      <w:r>
        <w:rPr>
          <w:rFonts w:ascii="Calibri" w:eastAsia="Calibri" w:hAnsi="Calibri" w:cs="Calibri"/>
          <w:color w:val="000000"/>
        </w:rPr>
        <w:t xml:space="preserve">7. Il Gestore è tenuto ad ottemperare, per conto del Comune, all’obbligo di dichiarazione, </w:t>
      </w:r>
      <w:r>
        <w:rPr>
          <w:rFonts w:ascii="Calibri" w:eastAsia="Calibri" w:hAnsi="Calibri" w:cs="Calibri"/>
        </w:rPr>
        <w:t>all'Amministrazione</w:t>
      </w:r>
      <w:r>
        <w:rPr>
          <w:rFonts w:ascii="Calibri" w:eastAsia="Calibri" w:hAnsi="Calibri" w:cs="Calibri"/>
          <w:color w:val="000000"/>
        </w:rPr>
        <w:t xml:space="preserve"> Provinciale, dei dati di produzione, e di ogni altro dato eventualmente richiesto, dei Rifiuti Urbani, nonché a fornire i dati sul servizio agli Enti di Controllo e di Vigilanza, qualora richiesti.</w:t>
      </w:r>
    </w:p>
    <w:p w14:paraId="4A1220A8" w14:textId="77777777" w:rsidR="00BF6AF8" w:rsidRDefault="00BF6AF8">
      <w:pPr>
        <w:jc w:val="both"/>
        <w:rPr>
          <w:rFonts w:ascii="Calibri" w:eastAsia="Calibri" w:hAnsi="Calibri" w:cs="Calibri"/>
          <w:color w:val="000000"/>
        </w:rPr>
      </w:pPr>
    </w:p>
    <w:p w14:paraId="347BB089" w14:textId="77777777" w:rsidR="00BF6AF8" w:rsidRDefault="00FA7DC4">
      <w:pPr>
        <w:pStyle w:val="Titolo2"/>
        <w:jc w:val="both"/>
        <w:rPr>
          <w:rFonts w:ascii="Calibri" w:eastAsia="Calibri" w:hAnsi="Calibri" w:cs="Calibri"/>
          <w:b/>
          <w:sz w:val="28"/>
          <w:szCs w:val="28"/>
          <w:highlight w:val="white"/>
        </w:rPr>
      </w:pPr>
      <w:bookmarkStart w:id="11" w:name="_heading=h.17dp8vu" w:colFirst="0" w:colLast="0"/>
      <w:bookmarkEnd w:id="11"/>
      <w:r>
        <w:rPr>
          <w:rFonts w:ascii="Calibri" w:eastAsia="Calibri" w:hAnsi="Calibri" w:cs="Calibri"/>
          <w:b/>
          <w:sz w:val="28"/>
          <w:szCs w:val="28"/>
          <w:highlight w:val="white"/>
        </w:rPr>
        <w:t>Articolo 10 - Obblighi dei produttori o detentori dei rifiuti urbani, dei rifiuti speciali, dei rifiuti pericolosi e delle sostanze escluse (non considerate rifiuto) e divieti</w:t>
      </w:r>
    </w:p>
    <w:p w14:paraId="08305A01"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1. Compete ai produttori o detentori, anche se non produttori, di rifiuti urbani il conferimento dei rifiuti secondo le modalità e tempistiche previste dal Comune.</w:t>
      </w:r>
    </w:p>
    <w:p w14:paraId="41F990DC"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 xml:space="preserve">2. I produttori o detentori, anche se non produttori, di rifiuti speciali, di rifiuti pericolosi o di sostanze escluse dal campo di applicazione dei rifiuti di cui al Codice dell’Ambiente, sono tenuti a distinguere e mantenere separati i flussi di tali rifiuti o sostanze dai flussi di rifiuti urbani; i produttori o detentori sono tenuti a provvedere, a proprie spese, alla raccolta, trasporto e avvio al trattamento di detti rifiuti direttamente o attraverso imprese o enti autorizzati alle specifiche operazioni di gestione dei rifiuti, secondo quanto stabilito dalla vigente normativa. </w:t>
      </w:r>
    </w:p>
    <w:p w14:paraId="1E37201D"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3. È assolutamente vietato abbandonare o depositare, in modo incontrollato, qualsiasi tipo di rifiuto, di qualsiasi natura e stato, sul suolo o nel suolo, anche se racchiuso in sacchi o contenuto in altri recipienti.</w:t>
      </w:r>
    </w:p>
    <w:p w14:paraId="43D7CA5B"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4. Il medesimo divieto di abbandonare, depositare o di immettere, rifiuti di qualsiasi tipo, natura o stato, vige per le rogge, i corsi d’acqua, i fossati, gli argini e le sponde fluviali e lacuali, i laghi, e comunque per tutte le acque superficiali e sotterranee.</w:t>
      </w:r>
    </w:p>
    <w:p w14:paraId="487AEC62"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 xml:space="preserve">5. </w:t>
      </w:r>
      <w:proofErr w:type="gramStart"/>
      <w:r>
        <w:rPr>
          <w:rFonts w:ascii="Calibri" w:eastAsia="Calibri" w:hAnsi="Calibri" w:cs="Calibri"/>
          <w:color w:val="000000"/>
          <w:highlight w:val="white"/>
        </w:rPr>
        <w:t>E’</w:t>
      </w:r>
      <w:proofErr w:type="gramEnd"/>
      <w:r>
        <w:rPr>
          <w:rFonts w:ascii="Calibri" w:eastAsia="Calibri" w:hAnsi="Calibri" w:cs="Calibri"/>
          <w:color w:val="000000"/>
          <w:highlight w:val="white"/>
        </w:rPr>
        <w:t xml:space="preserve"> vietato</w:t>
      </w:r>
      <w:r>
        <w:rPr>
          <w:rFonts w:ascii="Calibri" w:eastAsia="Calibri" w:hAnsi="Calibri" w:cs="Calibri"/>
          <w:highlight w:val="white"/>
        </w:rPr>
        <w:t xml:space="preserve"> </w:t>
      </w:r>
      <w:r>
        <w:rPr>
          <w:rFonts w:ascii="Calibri" w:eastAsia="Calibri" w:hAnsi="Calibri" w:cs="Calibri"/>
          <w:color w:val="000000"/>
          <w:highlight w:val="white"/>
        </w:rPr>
        <w:t>utilizzare i contenitori</w:t>
      </w:r>
      <w:r>
        <w:rPr>
          <w:rFonts w:ascii="Calibri" w:eastAsia="Calibri" w:hAnsi="Calibri" w:cs="Calibri"/>
          <w:highlight w:val="white"/>
        </w:rPr>
        <w:t xml:space="preserve"> </w:t>
      </w:r>
      <w:r>
        <w:rPr>
          <w:rFonts w:ascii="Calibri" w:eastAsia="Calibri" w:hAnsi="Calibri" w:cs="Calibri"/>
          <w:color w:val="000000"/>
          <w:highlight w:val="white"/>
        </w:rPr>
        <w:t>del servizio di Gestione dei rifiuti urbani, per il conferimento di rifiuti prodotti in altro territorio comunale, fatto salvo, per i rifiuti eventualmente originati e prodotti direttamente nel territorio comunale da turisti, visitatori, ecc., l’utilizzo dei cestini stradali.</w:t>
      </w:r>
    </w:p>
    <w:p w14:paraId="2ECB57F3"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lastRenderedPageBreak/>
        <w:t xml:space="preserve">6. </w:t>
      </w:r>
      <w:proofErr w:type="gramStart"/>
      <w:r>
        <w:rPr>
          <w:rFonts w:ascii="Calibri" w:eastAsia="Calibri" w:hAnsi="Calibri" w:cs="Calibri"/>
          <w:color w:val="000000"/>
          <w:highlight w:val="white"/>
        </w:rPr>
        <w:t>E’</w:t>
      </w:r>
      <w:proofErr w:type="gramEnd"/>
      <w:r>
        <w:rPr>
          <w:rFonts w:ascii="Calibri" w:eastAsia="Calibri" w:hAnsi="Calibri" w:cs="Calibri"/>
          <w:color w:val="000000"/>
          <w:highlight w:val="white"/>
        </w:rPr>
        <w:t xml:space="preserve"> vietato da parte di chiunque utilizzare i cestini </w:t>
      </w:r>
      <w:proofErr w:type="spellStart"/>
      <w:r>
        <w:rPr>
          <w:rFonts w:ascii="Calibri" w:eastAsia="Calibri" w:hAnsi="Calibri" w:cs="Calibri"/>
          <w:color w:val="000000"/>
          <w:highlight w:val="white"/>
        </w:rPr>
        <w:t>gettacarta</w:t>
      </w:r>
      <w:proofErr w:type="spellEnd"/>
      <w:r>
        <w:rPr>
          <w:rFonts w:ascii="Calibri" w:eastAsia="Calibri" w:hAnsi="Calibri" w:cs="Calibri"/>
          <w:color w:val="000000"/>
          <w:highlight w:val="white"/>
        </w:rPr>
        <w:t xml:space="preserve"> stradali per usi impropri ed in particolare per il conferimento delle frazioni di rifiuto prodotte nelle abitazioni domestiche o da utenze non domestiche presenti sul territorio comunale.</w:t>
      </w:r>
    </w:p>
    <w:p w14:paraId="49F9D1C7"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7. È rigorosamente vietata ogni forma di cernita manuale da parte degli utenti o cittadini nei rifiuti conferiti.</w:t>
      </w:r>
    </w:p>
    <w:p w14:paraId="0FF1AA98"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8. È rigorosamente vietata ogni forma di combustione dei rifiuti sia in area pubblica sia in area privata; eventuali manifestazioni, tipiche della tradizione locale, in cui vengono bruciati materiali legnosi devono essere espressamente autorizzate dal Sindaco, con propria ordinanza, con fissazione dei limiti e delle cautele a cui sottostare.</w:t>
      </w:r>
    </w:p>
    <w:p w14:paraId="452A40E4"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9. Ogni utenza è sempre tenuta ad agevolare e comunque a non intralciare, con il proprio comportamento, l’attività degli operatori ecologici adibiti alle diverse attività.</w:t>
      </w:r>
    </w:p>
    <w:p w14:paraId="01084319" w14:textId="77777777" w:rsidR="00BF6AF8" w:rsidRDefault="00FA7DC4">
      <w:p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 xml:space="preserve">10. In caso di inadempienza ai divieti di cui ai commi 3 e 4, allorché sussistano problematiche igienico-sanitarie o ambientali, o anche per il semplice ripristino del pubblico decoro, il Funzionario Responsabile dispone la </w:t>
      </w:r>
      <w:r>
        <w:rPr>
          <w:rFonts w:ascii="Calibri" w:eastAsia="Calibri" w:hAnsi="Calibri" w:cs="Calibri"/>
          <w:highlight w:val="white"/>
        </w:rPr>
        <w:t>rimozione dei rifiuti</w:t>
      </w:r>
      <w:r>
        <w:rPr>
          <w:rFonts w:ascii="Calibri" w:eastAsia="Calibri" w:hAnsi="Calibri" w:cs="Calibri"/>
          <w:color w:val="000000"/>
          <w:highlight w:val="white"/>
        </w:rPr>
        <w:t xml:space="preserve"> e il relativo ripristino dei luoghi, con proprio provvedimento avverso gli interessati o responsabili secondo le disposizioni di cui all’art. 192 del Codice dell’Ambiente.</w:t>
      </w:r>
    </w:p>
    <w:p w14:paraId="3502C883" w14:textId="77777777" w:rsidR="00BF6AF8" w:rsidRDefault="00BF6AF8">
      <w:pPr>
        <w:pBdr>
          <w:top w:val="nil"/>
          <w:left w:val="nil"/>
          <w:bottom w:val="nil"/>
          <w:right w:val="nil"/>
          <w:between w:val="nil"/>
        </w:pBdr>
        <w:jc w:val="both"/>
        <w:rPr>
          <w:rFonts w:ascii="Calibri" w:eastAsia="Calibri" w:hAnsi="Calibri" w:cs="Calibri"/>
          <w:color w:val="000000"/>
        </w:rPr>
      </w:pPr>
    </w:p>
    <w:p w14:paraId="46D3066F" w14:textId="77777777" w:rsidR="00BF6AF8" w:rsidRDefault="00FA7DC4">
      <w:pPr>
        <w:pStyle w:val="Titolo2"/>
        <w:jc w:val="both"/>
        <w:rPr>
          <w:rFonts w:ascii="Calibri" w:eastAsia="Calibri" w:hAnsi="Calibri" w:cs="Calibri"/>
          <w:b/>
          <w:sz w:val="28"/>
          <w:szCs w:val="28"/>
        </w:rPr>
      </w:pPr>
      <w:bookmarkStart w:id="12" w:name="_heading=h.3rdcrjn" w:colFirst="0" w:colLast="0"/>
      <w:bookmarkEnd w:id="12"/>
      <w:r>
        <w:rPr>
          <w:rFonts w:ascii="Calibri" w:eastAsia="Calibri" w:hAnsi="Calibri" w:cs="Calibri"/>
          <w:b/>
          <w:sz w:val="28"/>
          <w:szCs w:val="28"/>
        </w:rPr>
        <w:t xml:space="preserve">Articolo 11 - Ordinanze contingibili e urgenti </w:t>
      </w:r>
    </w:p>
    <w:p w14:paraId="28AAA22F"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1. Per particolari ed urgenti necessità di tutela della salute pubblica e dell’ambiente, sempre che non vi si possa provvedere altrimenti, il Presidente della Regione, il Presidente della Provincia ed il Sindaco, ciascuno limitatamente alle specifiche competenze, possono emettere ordinanze contingibili e urgenti secondo le modalità di cui all’art. 191 del Codice dell’Ambiente.</w:t>
      </w:r>
    </w:p>
    <w:p w14:paraId="351CBCBE" w14:textId="77777777" w:rsidR="00BF6AF8" w:rsidRDefault="00BF6AF8">
      <w:pPr>
        <w:rPr>
          <w:rFonts w:ascii="Calibri" w:eastAsia="Calibri" w:hAnsi="Calibri" w:cs="Calibri"/>
        </w:rPr>
      </w:pPr>
    </w:p>
    <w:p w14:paraId="2A818C6F" w14:textId="77777777" w:rsidR="00BF6AF8" w:rsidRDefault="00BF6AF8">
      <w:pPr>
        <w:rPr>
          <w:rFonts w:ascii="Calibri" w:eastAsia="Calibri" w:hAnsi="Calibri" w:cs="Calibri"/>
        </w:rPr>
      </w:pPr>
    </w:p>
    <w:p w14:paraId="46F535C5" w14:textId="77777777" w:rsidR="00BF6AF8" w:rsidRDefault="00FA7DC4">
      <w:pPr>
        <w:pStyle w:val="Titolo1"/>
        <w:jc w:val="center"/>
        <w:rPr>
          <w:rFonts w:ascii="Calibri" w:eastAsia="Calibri" w:hAnsi="Calibri" w:cs="Calibri"/>
          <w:b/>
          <w:i w:val="0"/>
          <w:strike/>
          <w:sz w:val="28"/>
          <w:szCs w:val="28"/>
          <w:highlight w:val="yellow"/>
        </w:rPr>
      </w:pPr>
      <w:bookmarkStart w:id="13" w:name="_heading=h.26in1rg" w:colFirst="0" w:colLast="0"/>
      <w:bookmarkEnd w:id="13"/>
      <w:r>
        <w:rPr>
          <w:rFonts w:ascii="Calibri" w:eastAsia="Calibri" w:hAnsi="Calibri" w:cs="Calibri"/>
          <w:b/>
          <w:i w:val="0"/>
          <w:sz w:val="28"/>
          <w:szCs w:val="28"/>
        </w:rPr>
        <w:t xml:space="preserve">TITOLO 2 - NORME PER LA RACCOLTA E LO SMALTIMENTO DEI RIFIUTI URBANI </w:t>
      </w:r>
    </w:p>
    <w:p w14:paraId="481CB04A" w14:textId="77777777" w:rsidR="00BF6AF8" w:rsidRDefault="00BF6AF8">
      <w:pPr>
        <w:rPr>
          <w:rFonts w:ascii="Arial" w:eastAsia="Arial" w:hAnsi="Arial" w:cs="Arial"/>
        </w:rPr>
      </w:pPr>
    </w:p>
    <w:p w14:paraId="0FA3EC0A" w14:textId="77777777" w:rsidR="00BF6AF8" w:rsidRDefault="00FA7DC4">
      <w:pPr>
        <w:pStyle w:val="Titolo2"/>
        <w:jc w:val="both"/>
        <w:rPr>
          <w:rFonts w:ascii="Calibri" w:eastAsia="Calibri" w:hAnsi="Calibri" w:cs="Calibri"/>
          <w:b/>
          <w:sz w:val="28"/>
          <w:szCs w:val="28"/>
        </w:rPr>
      </w:pPr>
      <w:bookmarkStart w:id="14" w:name="_heading=h.lnxbz9" w:colFirst="0" w:colLast="0"/>
      <w:bookmarkEnd w:id="14"/>
      <w:r>
        <w:rPr>
          <w:rFonts w:ascii="Calibri" w:eastAsia="Calibri" w:hAnsi="Calibri" w:cs="Calibri"/>
          <w:b/>
          <w:sz w:val="28"/>
          <w:szCs w:val="28"/>
        </w:rPr>
        <w:t>Articolo 12 - Perimetro di espletamento del servizio, ripartizione in zone del territorio comunale e modello di Raccolta Differenziata da applicarsi</w:t>
      </w:r>
    </w:p>
    <w:p w14:paraId="1EA2F75A" w14:textId="23A1ED36" w:rsidR="00BF6AF8" w:rsidRPr="006838F2" w:rsidRDefault="00FA7DC4">
      <w:pPr>
        <w:jc w:val="both"/>
        <w:rPr>
          <w:rFonts w:ascii="Calibri" w:eastAsia="Calibri" w:hAnsi="Calibri" w:cs="Calibri"/>
        </w:rPr>
      </w:pPr>
      <w:r>
        <w:rPr>
          <w:rFonts w:ascii="Calibri" w:eastAsia="Calibri" w:hAnsi="Calibri" w:cs="Calibri"/>
        </w:rPr>
        <w:t>1. Il Comune di</w:t>
      </w:r>
      <w:r w:rsidR="006838F2">
        <w:rPr>
          <w:rFonts w:ascii="Calibri" w:eastAsia="Calibri" w:hAnsi="Calibri" w:cs="Calibri"/>
        </w:rPr>
        <w:t xml:space="preserve"> Marcaria, </w:t>
      </w:r>
      <w:r>
        <w:rPr>
          <w:rFonts w:ascii="Calibri" w:eastAsia="Calibri" w:hAnsi="Calibri" w:cs="Calibri"/>
        </w:rPr>
        <w:t xml:space="preserve">per il servizio di raccolta dei rifiuti urbani, stabilisce di adottare il sistema </w:t>
      </w:r>
      <w:r w:rsidRPr="006838F2">
        <w:rPr>
          <w:rFonts w:ascii="Calibri" w:eastAsia="Calibri" w:hAnsi="Calibri" w:cs="Calibri"/>
        </w:rPr>
        <w:t xml:space="preserve">di raccolta domiciliare per tutte le frazioni. </w:t>
      </w:r>
    </w:p>
    <w:p w14:paraId="6CF8089E" w14:textId="77777777" w:rsidR="00BF6AF8" w:rsidRDefault="00FA7DC4">
      <w:pPr>
        <w:pBdr>
          <w:top w:val="nil"/>
          <w:left w:val="nil"/>
          <w:bottom w:val="nil"/>
          <w:right w:val="nil"/>
          <w:between w:val="nil"/>
        </w:pBdr>
        <w:jc w:val="both"/>
        <w:rPr>
          <w:rFonts w:ascii="Calibri" w:eastAsia="Calibri" w:hAnsi="Calibri" w:cs="Calibri"/>
          <w:color w:val="000000"/>
        </w:rPr>
      </w:pPr>
      <w:r w:rsidRPr="006838F2">
        <w:rPr>
          <w:rFonts w:ascii="Calibri" w:eastAsia="Calibri" w:hAnsi="Calibri" w:cs="Calibri"/>
          <w:color w:val="000000"/>
        </w:rPr>
        <w:t>2. Il servizio è garantito a tutto il territorio comunale</w:t>
      </w:r>
      <w:r>
        <w:rPr>
          <w:rFonts w:ascii="Calibri" w:eastAsia="Calibri" w:hAnsi="Calibri" w:cs="Calibri"/>
          <w:color w:val="000000"/>
        </w:rPr>
        <w:t xml:space="preserve">. </w:t>
      </w:r>
    </w:p>
    <w:p w14:paraId="026F75D6"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3. Si intende servita qualsiasi utenza la cui strada di accesso privata risulti compresa nel perimetro di regolare effettuazione del servizio. A tutte le utenze non domestiche è regolarmente assicurato il servizio di raccolta dei rifiuti </w:t>
      </w:r>
      <w:r>
        <w:rPr>
          <w:rFonts w:ascii="Calibri" w:eastAsia="Calibri" w:hAnsi="Calibri" w:cs="Calibri"/>
        </w:rPr>
        <w:t>urbani</w:t>
      </w:r>
      <w:r>
        <w:rPr>
          <w:rFonts w:ascii="Calibri" w:eastAsia="Calibri" w:hAnsi="Calibri" w:cs="Calibri"/>
          <w:color w:val="000000"/>
        </w:rPr>
        <w:t xml:space="preserve"> prodotti ovunque siano insediate nell’ambito del territorio comunale </w:t>
      </w:r>
    </w:p>
    <w:p w14:paraId="09083D88" w14:textId="77777777" w:rsidR="00BF6AF8" w:rsidRDefault="00FA7DC4">
      <w:pPr>
        <w:jc w:val="both"/>
        <w:rPr>
          <w:rFonts w:ascii="Calibri" w:eastAsia="Calibri" w:hAnsi="Calibri" w:cs="Calibri"/>
        </w:rPr>
      </w:pPr>
      <w:r>
        <w:rPr>
          <w:rFonts w:ascii="Calibri" w:eastAsia="Calibri" w:hAnsi="Calibri" w:cs="Calibri"/>
        </w:rPr>
        <w:t>4. Per le utenze non domestiche, nel rispetto degli standard previsti dal presente Regolamento, il servizio e la tipologia dei contenitori, qualora necessario, sarà tarata in funzione delle loro effettive esigenze e necessità a seguito di valutazione specifica svolta dal Gestore e in conformità con quanto disposto all’art. 5.</w:t>
      </w:r>
    </w:p>
    <w:p w14:paraId="1C2D3306" w14:textId="77777777" w:rsidR="00BF6AF8" w:rsidRDefault="00FA7DC4">
      <w:pPr>
        <w:jc w:val="both"/>
        <w:rPr>
          <w:rFonts w:ascii="Calibri" w:eastAsia="Calibri" w:hAnsi="Calibri" w:cs="Calibri"/>
        </w:rPr>
      </w:pPr>
      <w:r>
        <w:rPr>
          <w:rFonts w:ascii="Calibri" w:eastAsia="Calibri" w:hAnsi="Calibri" w:cs="Calibri"/>
        </w:rPr>
        <w:t>5. Ai fini del presente regolamento sono da considerarsi dispositivi per il conferimento: cassonetti, bidoni carrellati e non, secchi o secchielli, sacchi e comunque qualsiasi oggetto atto al contenimento dei rifiuti e di qualsiasi dimensione secondo quanto disposto dal seguente regolamento.</w:t>
      </w:r>
    </w:p>
    <w:p w14:paraId="0D0B2286" w14:textId="77777777" w:rsidR="00BF6AF8" w:rsidRDefault="00BF6AF8">
      <w:pPr>
        <w:jc w:val="both"/>
        <w:rPr>
          <w:rFonts w:ascii="Calibri" w:eastAsia="Calibri" w:hAnsi="Calibri" w:cs="Calibri"/>
        </w:rPr>
      </w:pPr>
    </w:p>
    <w:p w14:paraId="7F381F7E" w14:textId="77777777" w:rsidR="00BF6AF8" w:rsidRDefault="00FA7DC4">
      <w:pPr>
        <w:pStyle w:val="Titolo2"/>
        <w:jc w:val="both"/>
        <w:rPr>
          <w:rFonts w:ascii="Calibri" w:eastAsia="Calibri" w:hAnsi="Calibri" w:cs="Calibri"/>
          <w:b/>
          <w:sz w:val="28"/>
          <w:szCs w:val="28"/>
        </w:rPr>
      </w:pPr>
      <w:bookmarkStart w:id="15" w:name="_heading=h.35nkun2" w:colFirst="0" w:colLast="0"/>
      <w:bookmarkEnd w:id="15"/>
      <w:r>
        <w:rPr>
          <w:rFonts w:ascii="Calibri" w:eastAsia="Calibri" w:hAnsi="Calibri" w:cs="Calibri"/>
          <w:b/>
          <w:sz w:val="28"/>
          <w:szCs w:val="28"/>
        </w:rPr>
        <w:t>Articolo 13 - Norme generali e specifiche per i contenitori dei rifiuti</w:t>
      </w:r>
    </w:p>
    <w:p w14:paraId="271D1ECC" w14:textId="77777777" w:rsidR="00BF6AF8" w:rsidRDefault="00FA7DC4">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1. </w:t>
      </w:r>
      <w:r>
        <w:rPr>
          <w:rFonts w:ascii="Calibri" w:eastAsia="Calibri" w:hAnsi="Calibri" w:cs="Calibri"/>
        </w:rPr>
        <w:t>I</w:t>
      </w:r>
      <w:r>
        <w:rPr>
          <w:rFonts w:ascii="Calibri" w:eastAsia="Calibri" w:hAnsi="Calibri" w:cs="Calibri"/>
          <w:color w:val="000000"/>
        </w:rPr>
        <w:t xml:space="preserve"> contenitori sono:</w:t>
      </w:r>
    </w:p>
    <w:p w14:paraId="23333747" w14:textId="77777777" w:rsidR="00BF6AF8" w:rsidRDefault="00FA7DC4">
      <w:pPr>
        <w:widowControl w:val="0"/>
        <w:numPr>
          <w:ilvl w:val="0"/>
          <w:numId w:val="3"/>
        </w:numPr>
        <w:pBdr>
          <w:top w:val="nil"/>
          <w:left w:val="nil"/>
          <w:bottom w:val="nil"/>
          <w:right w:val="nil"/>
          <w:between w:val="nil"/>
        </w:pBdr>
        <w:jc w:val="both"/>
        <w:rPr>
          <w:rFonts w:ascii="Calibri" w:eastAsia="Calibri" w:hAnsi="Calibri" w:cs="Calibri"/>
          <w:color w:val="000000"/>
        </w:rPr>
      </w:pPr>
      <w:r>
        <w:rPr>
          <w:rFonts w:ascii="Calibri" w:eastAsia="Calibri" w:hAnsi="Calibri" w:cs="Calibri"/>
          <w:b/>
          <w:color w:val="000000"/>
        </w:rPr>
        <w:lastRenderedPageBreak/>
        <w:t>pubblici</w:t>
      </w:r>
      <w:r>
        <w:rPr>
          <w:rFonts w:ascii="Calibri" w:eastAsia="Calibri" w:hAnsi="Calibri" w:cs="Calibri"/>
          <w:color w:val="000000"/>
        </w:rPr>
        <w:t>, se collocati, dal gestore, su area di pubblico passaggio o aperta al pubblico;</w:t>
      </w:r>
    </w:p>
    <w:p w14:paraId="7EDC56FC" w14:textId="77777777" w:rsidR="00BF6AF8" w:rsidRDefault="00FA7DC4">
      <w:pPr>
        <w:widowControl w:val="0"/>
        <w:numPr>
          <w:ilvl w:val="0"/>
          <w:numId w:val="3"/>
        </w:numPr>
        <w:pBdr>
          <w:top w:val="nil"/>
          <w:left w:val="nil"/>
          <w:bottom w:val="nil"/>
          <w:right w:val="nil"/>
          <w:between w:val="nil"/>
        </w:pBdr>
        <w:jc w:val="both"/>
        <w:rPr>
          <w:rFonts w:ascii="Calibri" w:eastAsia="Calibri" w:hAnsi="Calibri" w:cs="Calibri"/>
          <w:color w:val="000000"/>
        </w:rPr>
      </w:pPr>
      <w:r>
        <w:rPr>
          <w:rFonts w:ascii="Calibri" w:eastAsia="Calibri" w:hAnsi="Calibri" w:cs="Calibri"/>
          <w:b/>
          <w:color w:val="000000"/>
        </w:rPr>
        <w:t>assegnati all’utenza</w:t>
      </w:r>
      <w:r>
        <w:rPr>
          <w:rFonts w:ascii="Calibri" w:eastAsia="Calibri" w:hAnsi="Calibri" w:cs="Calibri"/>
          <w:color w:val="000000"/>
        </w:rPr>
        <w:t xml:space="preserve"> (singola o collettiva), </w:t>
      </w:r>
      <w:r>
        <w:rPr>
          <w:rFonts w:ascii="Calibri" w:eastAsia="Calibri" w:hAnsi="Calibri" w:cs="Calibri"/>
          <w:highlight w:val="white"/>
        </w:rPr>
        <w:t>ed esposti su pubblica via solo</w:t>
      </w:r>
      <w:r>
        <w:rPr>
          <w:rFonts w:ascii="Calibri" w:eastAsia="Calibri" w:hAnsi="Calibri" w:cs="Calibri"/>
        </w:rPr>
        <w:t xml:space="preserve"> n</w:t>
      </w:r>
      <w:r>
        <w:rPr>
          <w:rFonts w:ascii="Calibri" w:eastAsia="Calibri" w:hAnsi="Calibri" w:cs="Calibri"/>
          <w:color w:val="000000"/>
        </w:rPr>
        <w:t>elle fasi di conferimento al servizio pubblico di raccolta</w:t>
      </w:r>
    </w:p>
    <w:p w14:paraId="66020A97" w14:textId="77777777" w:rsidR="00BF6AF8" w:rsidRDefault="00FA7DC4">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rPr>
        <w:t xml:space="preserve">    I contenitori </w:t>
      </w:r>
      <w:r>
        <w:rPr>
          <w:rFonts w:ascii="Calibri" w:eastAsia="Calibri" w:hAnsi="Calibri" w:cs="Calibri"/>
          <w:color w:val="000000"/>
        </w:rPr>
        <w:t>a loro volta, possono essere:</w:t>
      </w:r>
    </w:p>
    <w:p w14:paraId="775D253C" w14:textId="77777777" w:rsidR="00BF6AF8" w:rsidRDefault="00FA7DC4">
      <w:pPr>
        <w:widowControl w:val="0"/>
        <w:numPr>
          <w:ilvl w:val="1"/>
          <w:numId w:val="3"/>
        </w:numPr>
        <w:pBdr>
          <w:top w:val="nil"/>
          <w:left w:val="nil"/>
          <w:bottom w:val="nil"/>
          <w:right w:val="nil"/>
          <w:between w:val="nil"/>
        </w:pBdr>
        <w:jc w:val="both"/>
        <w:rPr>
          <w:rFonts w:ascii="Calibri" w:eastAsia="Calibri" w:hAnsi="Calibri" w:cs="Calibri"/>
          <w:color w:val="000000"/>
        </w:rPr>
      </w:pPr>
      <w:r>
        <w:rPr>
          <w:rFonts w:ascii="Calibri" w:eastAsia="Calibri" w:hAnsi="Calibri" w:cs="Calibri"/>
          <w:b/>
          <w:color w:val="000000"/>
        </w:rPr>
        <w:t>riutilizzabili</w:t>
      </w:r>
      <w:r>
        <w:rPr>
          <w:rFonts w:ascii="Calibri" w:eastAsia="Calibri" w:hAnsi="Calibri" w:cs="Calibri"/>
          <w:color w:val="000000"/>
        </w:rPr>
        <w:t>;</w:t>
      </w:r>
    </w:p>
    <w:p w14:paraId="4B6A5B98" w14:textId="77777777" w:rsidR="00BF6AF8" w:rsidRDefault="00FA7DC4">
      <w:pPr>
        <w:widowControl w:val="0"/>
        <w:numPr>
          <w:ilvl w:val="1"/>
          <w:numId w:val="3"/>
        </w:numPr>
        <w:pBdr>
          <w:top w:val="nil"/>
          <w:left w:val="nil"/>
          <w:bottom w:val="nil"/>
          <w:right w:val="nil"/>
          <w:between w:val="nil"/>
        </w:pBdr>
        <w:jc w:val="both"/>
        <w:rPr>
          <w:rFonts w:ascii="Calibri" w:eastAsia="Calibri" w:hAnsi="Calibri" w:cs="Calibri"/>
          <w:color w:val="000000"/>
        </w:rPr>
      </w:pPr>
      <w:r>
        <w:rPr>
          <w:rFonts w:ascii="Calibri" w:eastAsia="Calibri" w:hAnsi="Calibri" w:cs="Calibri"/>
          <w:b/>
          <w:color w:val="000000"/>
        </w:rPr>
        <w:t>a</w:t>
      </w:r>
      <w:r>
        <w:rPr>
          <w:rFonts w:ascii="Calibri" w:eastAsia="Calibri" w:hAnsi="Calibri" w:cs="Calibri"/>
          <w:color w:val="000000"/>
        </w:rPr>
        <w:t xml:space="preserve"> </w:t>
      </w:r>
      <w:r>
        <w:rPr>
          <w:rFonts w:ascii="Calibri" w:eastAsia="Calibri" w:hAnsi="Calibri" w:cs="Calibri"/>
          <w:b/>
          <w:color w:val="000000"/>
        </w:rPr>
        <w:t>consumo e a perdere.</w:t>
      </w:r>
      <w:r>
        <w:rPr>
          <w:rFonts w:ascii="Calibri" w:eastAsia="Calibri" w:hAnsi="Calibri" w:cs="Calibri"/>
          <w:color w:val="000000"/>
        </w:rPr>
        <w:t xml:space="preserve"> </w:t>
      </w:r>
    </w:p>
    <w:p w14:paraId="4A48A62B" w14:textId="77777777" w:rsidR="00BF6AF8" w:rsidRDefault="00FA7DC4">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2. I contenitori sono resi disponibili all’utenza secondo le modalità di servizio stabilite dal Comune e, per le utenze non domestiche, secondo le specifiche necessità riscontrate. </w:t>
      </w:r>
    </w:p>
    <w:p w14:paraId="601B9231" w14:textId="77777777" w:rsidR="00BF6AF8" w:rsidRDefault="00FA7DC4">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3. La manutenzione ordinaria e straordinaria dei contenitori è sempre in carico al Gestore, mentre il lavaggio e la pulizia, per i soli contenitori assegnati, è in capo all’utenza. </w:t>
      </w:r>
    </w:p>
    <w:p w14:paraId="1CC44216" w14:textId="77777777" w:rsidR="00BF6AF8" w:rsidRDefault="00FA7DC4">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4. Gli eventuali contenitori a consumo (tipo sacchi) sono resi disponibili all’utenza secondo frequenze e modalità prestabilite e comunicate all’utenza stessa nelle forme, che saranno definite dal Funzionario Responsabile, ritenute più opportune.</w:t>
      </w:r>
    </w:p>
    <w:p w14:paraId="30280921" w14:textId="77777777" w:rsidR="00BF6AF8" w:rsidRDefault="00FA7DC4">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5. Per il conferimento dei rifiuti è obbligatorio l’utilizzo dei contenitori previsti, per ogni tipologia; essi devono essere mantenuti sempre chiusi, fatti salvi i casi di contenitori senza coperchio/chiusura. </w:t>
      </w:r>
    </w:p>
    <w:p w14:paraId="0AF3073D" w14:textId="77777777" w:rsidR="00BF6AF8" w:rsidRDefault="00FA7DC4">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6. Nel caso in cui il contenitore (pubblico o assegnato) venga accidentalmente rotto o risulti non più funzionale all’uso, il Gestore, provvederà alla sua sostituzione, a seguito di segnalazione/richiesta da parte dell’utenza e restituzione/recupero del contenitore danneggiato, secondo modalità stabilite dal Comune.</w:t>
      </w:r>
    </w:p>
    <w:p w14:paraId="2869773E"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7. Tutti i contenitori, ed in particolare quelli assegnati all’utenza, devono essere tenuti con cura e in buono stato, fatta salva la normale usura.</w:t>
      </w:r>
    </w:p>
    <w:p w14:paraId="71105552" w14:textId="77777777" w:rsidR="00BF6AF8" w:rsidRDefault="00FA7DC4">
      <w:pPr>
        <w:jc w:val="both"/>
        <w:rPr>
          <w:rFonts w:ascii="Calibri" w:eastAsia="Calibri" w:hAnsi="Calibri" w:cs="Calibri"/>
        </w:rPr>
      </w:pPr>
      <w:r>
        <w:rPr>
          <w:rFonts w:ascii="Calibri" w:eastAsia="Calibri" w:hAnsi="Calibri" w:cs="Calibri"/>
        </w:rPr>
        <w:t>8. Per tutti i contenitori dotati di transponder è tassativamente escluso l’utilizzo di contenitori di proprietà dell’utenza; negli altri casi è necessario comunque ottenere il consenso preventivo all’utilizzo da parte del Gestore.</w:t>
      </w:r>
    </w:p>
    <w:p w14:paraId="1AA615CA"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9. Nel caso di furto di contenitori assegnati la richiesta di reintegro della fornitura deve essere accompagnata da:</w:t>
      </w:r>
    </w:p>
    <w:p w14:paraId="709EA88B" w14:textId="771BFB8C" w:rsidR="00BF6AF8" w:rsidRDefault="00FA7DC4">
      <w:pPr>
        <w:numPr>
          <w:ilvl w:val="0"/>
          <w:numId w:val="2"/>
        </w:num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fino alla capacità di 360 litri </w:t>
      </w:r>
      <w:r w:rsidR="00BB3E49">
        <w:rPr>
          <w:rFonts w:ascii="Noto Sans Symbols" w:eastAsia="Noto Sans Symbols" w:hAnsi="Noto Sans Symbols" w:cs="Noto Sans Symbols"/>
          <w:color w:val="000000"/>
        </w:rPr>
        <w:t>&gt;</w:t>
      </w:r>
      <w:r>
        <w:rPr>
          <w:rFonts w:ascii="Calibri" w:eastAsia="Calibri" w:hAnsi="Calibri" w:cs="Calibri"/>
          <w:color w:val="000000"/>
        </w:rPr>
        <w:t xml:space="preserve"> dichiarazione di sottrazione ai sensi del D.P.R. 445/2000;</w:t>
      </w:r>
    </w:p>
    <w:p w14:paraId="11B4C540" w14:textId="71193A5A" w:rsidR="00BF6AF8" w:rsidRDefault="00FA7DC4">
      <w:pPr>
        <w:numPr>
          <w:ilvl w:val="0"/>
          <w:numId w:val="2"/>
        </w:num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per dimensione maggiori </w:t>
      </w:r>
      <w:r w:rsidR="00BB3E49">
        <w:rPr>
          <w:rFonts w:ascii="Noto Sans Symbols" w:eastAsia="Noto Sans Symbols" w:hAnsi="Noto Sans Symbols" w:cs="Noto Sans Symbols"/>
          <w:color w:val="000000"/>
        </w:rPr>
        <w:t>&gt;</w:t>
      </w:r>
      <w:r>
        <w:rPr>
          <w:rFonts w:ascii="Calibri" w:eastAsia="Calibri" w:hAnsi="Calibri" w:cs="Calibri"/>
          <w:color w:val="000000"/>
        </w:rPr>
        <w:t xml:space="preserve"> copia della presentazione di regolare denuncia all’autorità di pubblica sicurezza. </w:t>
      </w:r>
    </w:p>
    <w:p w14:paraId="5EFFD954" w14:textId="77777777" w:rsidR="00BF6AF8" w:rsidRDefault="00FA7DC4">
      <w:pPr>
        <w:jc w:val="both"/>
        <w:rPr>
          <w:rFonts w:ascii="Calibri" w:eastAsia="Calibri" w:hAnsi="Calibri" w:cs="Calibri"/>
        </w:rPr>
      </w:pPr>
      <w:r>
        <w:rPr>
          <w:rFonts w:ascii="Calibri" w:eastAsia="Calibri" w:hAnsi="Calibri" w:cs="Calibri"/>
        </w:rPr>
        <w:t>6. I contenitori assegnati all’utenza devono essere collocati all'interno di aree private o di pertinenza, mentre quelli pubblici sono collocati dal Gestore, previo parere del Servizio di Polizia Locale, sulle aree di pubblico passaggio.</w:t>
      </w:r>
    </w:p>
    <w:p w14:paraId="18414462" w14:textId="77777777" w:rsidR="00BF6AF8" w:rsidRDefault="00FA7DC4">
      <w:pPr>
        <w:jc w:val="both"/>
        <w:rPr>
          <w:rFonts w:ascii="Calibri" w:eastAsia="Calibri" w:hAnsi="Calibri" w:cs="Calibri"/>
        </w:rPr>
      </w:pPr>
      <w:r>
        <w:rPr>
          <w:rFonts w:ascii="Calibri" w:eastAsia="Calibri" w:hAnsi="Calibri" w:cs="Calibri"/>
        </w:rPr>
        <w:t>7. Nei casi in cui l’utenza non disponga di spazi sufficienti, o a fronte di comprovati impedimenti, i contenitori potranno essere collocati su suolo pubblico previa esplicita autorizzazione da parte dell’Amministrazione Comunale.</w:t>
      </w:r>
    </w:p>
    <w:p w14:paraId="1AE9276A" w14:textId="6AA36E38" w:rsidR="00BF6AF8" w:rsidRDefault="00FA7DC4">
      <w:pPr>
        <w:jc w:val="both"/>
        <w:rPr>
          <w:rFonts w:ascii="Calibri" w:eastAsia="Calibri" w:hAnsi="Calibri" w:cs="Calibri"/>
        </w:rPr>
      </w:pPr>
      <w:r>
        <w:rPr>
          <w:rFonts w:ascii="Calibri" w:eastAsia="Calibri" w:hAnsi="Calibri" w:cs="Calibri"/>
        </w:rPr>
        <w:t>8. Tutti i contenitori assegnati all’utenza, all’atto della cessazione della posizione tariffaria, devono essere riconsegnati al Gestore vuoti e puliti. Per i contenitori carrellati (con ruote) è previsto il servizio di ritiro a cura Gestore, previ</w:t>
      </w:r>
      <w:r w:rsidR="0036603B">
        <w:rPr>
          <w:rFonts w:ascii="Calibri" w:eastAsia="Calibri" w:hAnsi="Calibri" w:cs="Calibri"/>
        </w:rPr>
        <w:t>a</w:t>
      </w:r>
      <w:r>
        <w:rPr>
          <w:rFonts w:ascii="Calibri" w:eastAsia="Calibri" w:hAnsi="Calibri" w:cs="Calibri"/>
        </w:rPr>
        <w:t xml:space="preserve"> richiesta dell’utente.</w:t>
      </w:r>
    </w:p>
    <w:p w14:paraId="7D99CFBE" w14:textId="77777777" w:rsidR="00BF6AF8" w:rsidRDefault="00BF6AF8">
      <w:pPr>
        <w:rPr>
          <w:rFonts w:ascii="Calibri" w:eastAsia="Calibri" w:hAnsi="Calibri" w:cs="Calibri"/>
        </w:rPr>
      </w:pPr>
    </w:p>
    <w:p w14:paraId="10C39BBF" w14:textId="77777777" w:rsidR="00BF6AF8" w:rsidRDefault="00FA7DC4">
      <w:pPr>
        <w:pStyle w:val="Titolo2"/>
        <w:jc w:val="both"/>
        <w:rPr>
          <w:rFonts w:ascii="Calibri" w:eastAsia="Calibri" w:hAnsi="Calibri" w:cs="Calibri"/>
          <w:b/>
          <w:sz w:val="28"/>
          <w:szCs w:val="28"/>
        </w:rPr>
      </w:pPr>
      <w:bookmarkStart w:id="16" w:name="_heading=h.1ksv4uv" w:colFirst="0" w:colLast="0"/>
      <w:bookmarkEnd w:id="16"/>
      <w:r>
        <w:rPr>
          <w:rFonts w:ascii="Calibri" w:eastAsia="Calibri" w:hAnsi="Calibri" w:cs="Calibri"/>
          <w:b/>
          <w:sz w:val="28"/>
          <w:szCs w:val="28"/>
        </w:rPr>
        <w:t>Articolo 14 - Definizione dei criteri generali per l’attuazione del conferimento e della raccolta dei rifiuti</w:t>
      </w:r>
    </w:p>
    <w:p w14:paraId="3B3A9B45" w14:textId="77777777" w:rsidR="00BF6AF8" w:rsidRDefault="00FA7DC4">
      <w:pPr>
        <w:jc w:val="both"/>
        <w:rPr>
          <w:rFonts w:ascii="Calibri" w:eastAsia="Calibri" w:hAnsi="Calibri" w:cs="Calibri"/>
        </w:rPr>
      </w:pPr>
      <w:r>
        <w:rPr>
          <w:rFonts w:ascii="Calibri" w:eastAsia="Calibri" w:hAnsi="Calibri" w:cs="Calibri"/>
        </w:rPr>
        <w:t>1. Le attività di conferimento e di raccolta dei rifiuti dovranno rispettare i seguenti indirizzi:</w:t>
      </w:r>
    </w:p>
    <w:p w14:paraId="52637856" w14:textId="5C60626C" w:rsidR="00BF6AF8" w:rsidRDefault="00FA7DC4">
      <w:pPr>
        <w:numPr>
          <w:ilvl w:val="0"/>
          <w:numId w:val="5"/>
        </w:numPr>
        <w:jc w:val="both"/>
        <w:rPr>
          <w:rFonts w:ascii="Calibri" w:eastAsia="Calibri" w:hAnsi="Calibri" w:cs="Calibri"/>
        </w:rPr>
      </w:pPr>
      <w:r>
        <w:rPr>
          <w:rFonts w:ascii="Calibri" w:eastAsia="Calibri" w:hAnsi="Calibri" w:cs="Calibri"/>
        </w:rPr>
        <w:t xml:space="preserve">Per ogni tipologia di rifiuto il conferimento dovrà avvenire esclusivamente tramite l’apposito contenitore del </w:t>
      </w:r>
      <w:r w:rsidRPr="0038767B">
        <w:rPr>
          <w:rFonts w:ascii="Calibri" w:eastAsia="Calibri" w:hAnsi="Calibri" w:cs="Calibri"/>
        </w:rPr>
        <w:t xml:space="preserve">colore previsto (indifferenziato </w:t>
      </w:r>
      <w:r w:rsidR="00C95693" w:rsidRPr="0038767B">
        <w:rPr>
          <w:rFonts w:ascii="Noto Sans Symbols" w:eastAsia="Noto Sans Symbols" w:hAnsi="Noto Sans Symbols" w:cs="Noto Sans Symbols"/>
        </w:rPr>
        <w:t>&gt;</w:t>
      </w:r>
      <w:r w:rsidRPr="0038767B">
        <w:rPr>
          <w:rFonts w:ascii="Calibri" w:eastAsia="Calibri" w:hAnsi="Calibri" w:cs="Calibri"/>
        </w:rPr>
        <w:t xml:space="preserve"> </w:t>
      </w:r>
      <w:r w:rsidRPr="0038767B">
        <w:rPr>
          <w:rFonts w:ascii="Calibri" w:eastAsia="Calibri" w:hAnsi="Calibri" w:cs="Calibri"/>
          <w:b/>
        </w:rPr>
        <w:t>verde</w:t>
      </w:r>
      <w:r w:rsidRPr="0038767B">
        <w:rPr>
          <w:rFonts w:ascii="Calibri" w:eastAsia="Calibri" w:hAnsi="Calibri" w:cs="Calibri"/>
        </w:rPr>
        <w:t xml:space="preserve"> organico </w:t>
      </w:r>
      <w:r w:rsidR="00C95693" w:rsidRPr="0038767B">
        <w:rPr>
          <w:rFonts w:ascii="Noto Sans Symbols" w:eastAsia="Noto Sans Symbols" w:hAnsi="Noto Sans Symbols" w:cs="Noto Sans Symbols"/>
        </w:rPr>
        <w:t>&gt;</w:t>
      </w:r>
      <w:r w:rsidRPr="0038767B">
        <w:rPr>
          <w:rFonts w:ascii="Calibri" w:eastAsia="Calibri" w:hAnsi="Calibri" w:cs="Calibri"/>
        </w:rPr>
        <w:t xml:space="preserve"> </w:t>
      </w:r>
      <w:r w:rsidRPr="0038767B">
        <w:rPr>
          <w:rFonts w:ascii="Calibri" w:eastAsia="Calibri" w:hAnsi="Calibri" w:cs="Calibri"/>
          <w:b/>
        </w:rPr>
        <w:t>marrone</w:t>
      </w:r>
      <w:r w:rsidRPr="0038767B">
        <w:rPr>
          <w:rFonts w:ascii="Calibri" w:eastAsia="Calibri" w:hAnsi="Calibri" w:cs="Calibri"/>
        </w:rPr>
        <w:t xml:space="preserve">, vetro e lattine Al e Ac </w:t>
      </w:r>
      <w:r w:rsidR="00C95693" w:rsidRPr="0038767B">
        <w:rPr>
          <w:rFonts w:ascii="Noto Sans Symbols" w:eastAsia="Noto Sans Symbols" w:hAnsi="Noto Sans Symbols" w:cs="Noto Sans Symbols"/>
        </w:rPr>
        <w:t>&gt;</w:t>
      </w:r>
      <w:r w:rsidRPr="0038767B">
        <w:rPr>
          <w:rFonts w:ascii="Calibri" w:eastAsia="Calibri" w:hAnsi="Calibri" w:cs="Calibri"/>
        </w:rPr>
        <w:t xml:space="preserve"> </w:t>
      </w:r>
      <w:r w:rsidRPr="0038767B">
        <w:rPr>
          <w:rFonts w:ascii="Calibri" w:eastAsia="Calibri" w:hAnsi="Calibri" w:cs="Calibri"/>
          <w:b/>
        </w:rPr>
        <w:t>blu</w:t>
      </w:r>
      <w:r w:rsidRPr="0038767B">
        <w:rPr>
          <w:rFonts w:ascii="Calibri" w:eastAsia="Calibri" w:hAnsi="Calibri" w:cs="Calibri"/>
        </w:rPr>
        <w:t xml:space="preserve">, plastica/polistirolo </w:t>
      </w:r>
      <w:r w:rsidR="00C95693" w:rsidRPr="0038767B">
        <w:rPr>
          <w:rFonts w:ascii="Noto Sans Symbols" w:eastAsia="Noto Sans Symbols" w:hAnsi="Noto Sans Symbols" w:cs="Noto Sans Symbols"/>
        </w:rPr>
        <w:t>&gt;</w:t>
      </w:r>
      <w:r w:rsidRPr="0038767B">
        <w:rPr>
          <w:rFonts w:ascii="Calibri" w:eastAsia="Calibri" w:hAnsi="Calibri" w:cs="Calibri"/>
        </w:rPr>
        <w:t xml:space="preserve"> </w:t>
      </w:r>
      <w:r w:rsidRPr="0038767B">
        <w:rPr>
          <w:rFonts w:ascii="Calibri" w:eastAsia="Calibri" w:hAnsi="Calibri" w:cs="Calibri"/>
          <w:b/>
        </w:rPr>
        <w:t xml:space="preserve">giallo, </w:t>
      </w:r>
      <w:r w:rsidRPr="0038767B">
        <w:rPr>
          <w:rFonts w:ascii="Calibri" w:eastAsia="Calibri" w:hAnsi="Calibri" w:cs="Calibri"/>
        </w:rPr>
        <w:t>carta</w:t>
      </w:r>
      <w:r w:rsidRPr="0038767B">
        <w:rPr>
          <w:rFonts w:ascii="Calibri" w:eastAsia="Calibri" w:hAnsi="Calibri" w:cs="Calibri"/>
          <w:b/>
        </w:rPr>
        <w:t xml:space="preserve"> </w:t>
      </w:r>
      <w:r w:rsidRPr="0038767B">
        <w:rPr>
          <w:rFonts w:ascii="Calibri" w:eastAsia="Calibri" w:hAnsi="Calibri" w:cs="Calibri"/>
        </w:rPr>
        <w:t>e cartone</w:t>
      </w:r>
      <w:r w:rsidRPr="0038767B">
        <w:rPr>
          <w:rFonts w:ascii="Calibri" w:eastAsia="Calibri" w:hAnsi="Calibri" w:cs="Calibri"/>
          <w:b/>
        </w:rPr>
        <w:t xml:space="preserve"> </w:t>
      </w:r>
      <w:r w:rsidR="00C95693" w:rsidRPr="0038767B">
        <w:rPr>
          <w:rFonts w:ascii="Noto Sans Symbols" w:eastAsia="Noto Sans Symbols" w:hAnsi="Noto Sans Symbols" w:cs="Noto Sans Symbols"/>
          <w:b/>
        </w:rPr>
        <w:t>&gt;</w:t>
      </w:r>
      <w:r w:rsidRPr="0038767B">
        <w:rPr>
          <w:rFonts w:ascii="Calibri" w:eastAsia="Calibri" w:hAnsi="Calibri" w:cs="Calibri"/>
          <w:b/>
        </w:rPr>
        <w:t xml:space="preserve"> bianco</w:t>
      </w:r>
      <w:r w:rsidR="0038767B" w:rsidRPr="0038767B">
        <w:rPr>
          <w:rFonts w:ascii="Calibri" w:eastAsia="Calibri" w:hAnsi="Calibri" w:cs="Calibri"/>
        </w:rPr>
        <w:t>)</w:t>
      </w:r>
      <w:r w:rsidRPr="0038767B">
        <w:rPr>
          <w:rFonts w:ascii="Calibri" w:eastAsia="Calibri" w:hAnsi="Calibri" w:cs="Calibri"/>
        </w:rPr>
        <w:t>;</w:t>
      </w:r>
      <w:r>
        <w:rPr>
          <w:rFonts w:ascii="Calibri" w:eastAsia="Calibri" w:hAnsi="Calibri" w:cs="Calibri"/>
        </w:rPr>
        <w:t xml:space="preserve"> </w:t>
      </w:r>
    </w:p>
    <w:p w14:paraId="4D0C6604" w14:textId="77777777" w:rsidR="00BF6AF8" w:rsidRDefault="00FA7DC4">
      <w:pPr>
        <w:numPr>
          <w:ilvl w:val="0"/>
          <w:numId w:val="5"/>
        </w:numPr>
        <w:jc w:val="both"/>
        <w:rPr>
          <w:rFonts w:ascii="Calibri" w:eastAsia="Calibri" w:hAnsi="Calibri" w:cs="Calibri"/>
        </w:rPr>
      </w:pPr>
      <w:r>
        <w:rPr>
          <w:rFonts w:ascii="Calibri" w:eastAsia="Calibri" w:hAnsi="Calibri" w:cs="Calibri"/>
        </w:rPr>
        <w:lastRenderedPageBreak/>
        <w:t>I cartoni devono essere conferiti ben piegati e legati in modo da ridurne l’ingombro al minimo;</w:t>
      </w:r>
    </w:p>
    <w:p w14:paraId="6FB27B12" w14:textId="77777777" w:rsidR="00BF6AF8" w:rsidRDefault="00FA7DC4">
      <w:pPr>
        <w:numPr>
          <w:ilvl w:val="0"/>
          <w:numId w:val="5"/>
        </w:numPr>
        <w:jc w:val="both"/>
        <w:rPr>
          <w:rFonts w:ascii="Calibri" w:eastAsia="Calibri" w:hAnsi="Calibri" w:cs="Calibri"/>
        </w:rPr>
      </w:pPr>
      <w:r>
        <w:rPr>
          <w:rFonts w:ascii="Calibri" w:eastAsia="Calibri" w:hAnsi="Calibri" w:cs="Calibri"/>
        </w:rPr>
        <w:t xml:space="preserve">Per i rifiuti ingombranti e i Raee è consentito il conferimento dei materiali, senza particolari confezionamenti, presso il Centro di Raccolta comunale; </w:t>
      </w:r>
      <w:r>
        <w:rPr>
          <w:rFonts w:ascii="Calibri" w:eastAsia="Calibri" w:hAnsi="Calibri" w:cs="Calibri"/>
          <w:highlight w:val="white"/>
        </w:rPr>
        <w:t xml:space="preserve">è inoltre attivato il servizio di raccolta, con prenotazione obbligatoria, il conferimento dovrà essere effettuato, nelle posizioni indicate dal Gestore, e comunque sulla pubblica </w:t>
      </w:r>
      <w:r>
        <w:rPr>
          <w:rFonts w:ascii="Calibri" w:eastAsia="Calibri" w:hAnsi="Calibri" w:cs="Calibri"/>
        </w:rPr>
        <w:t xml:space="preserve">via; </w:t>
      </w:r>
    </w:p>
    <w:p w14:paraId="2D2856A7" w14:textId="09999050" w:rsidR="00BF6AF8" w:rsidRPr="0038767B" w:rsidRDefault="00FA7DC4">
      <w:pPr>
        <w:numPr>
          <w:ilvl w:val="0"/>
          <w:numId w:val="5"/>
        </w:numPr>
        <w:jc w:val="both"/>
        <w:rPr>
          <w:rFonts w:ascii="Calibri" w:eastAsia="Calibri" w:hAnsi="Calibri" w:cs="Calibri"/>
        </w:rPr>
      </w:pPr>
      <w:r w:rsidRPr="0038767B">
        <w:rPr>
          <w:rFonts w:ascii="Calibri" w:eastAsia="Calibri" w:hAnsi="Calibri" w:cs="Calibri"/>
        </w:rPr>
        <w:t>il conferimento di rifiuti vegetali da avviare al compostaggio è effettuato con contenitori carrellati da lt. 240 (fino ad un max di 3) e possono essere consegnate fino ad un max di 5 fascine a lato dei contenitori carrellati</w:t>
      </w:r>
      <w:r w:rsidR="0038767B" w:rsidRPr="0038767B">
        <w:rPr>
          <w:rFonts w:ascii="Calibri" w:eastAsia="Calibri" w:hAnsi="Calibri" w:cs="Calibri"/>
        </w:rPr>
        <w:t>;</w:t>
      </w:r>
    </w:p>
    <w:p w14:paraId="7F911AE8" w14:textId="77777777" w:rsidR="00BF6AF8" w:rsidRDefault="00FA7DC4">
      <w:pPr>
        <w:numPr>
          <w:ilvl w:val="0"/>
          <w:numId w:val="5"/>
        </w:numPr>
        <w:jc w:val="both"/>
        <w:rPr>
          <w:rFonts w:ascii="Calibri" w:eastAsia="Calibri" w:hAnsi="Calibri" w:cs="Calibri"/>
        </w:rPr>
      </w:pPr>
      <w:r>
        <w:rPr>
          <w:rFonts w:ascii="Calibri" w:eastAsia="Calibri" w:hAnsi="Calibri" w:cs="Calibri"/>
        </w:rPr>
        <w:t>Per il conferimento dei rifiuti, di ogni frazione, dovrà essere assegnato all’utente un tempo congruo per il posizionamento degli stessi nei luoghi stabiliti, esclusi i casi di utilizzo di contenitori pubblici che risultano sempre disponibili; il conferimento deve avvenire senza che ciò possa in alcun modo creare intralcio o pericolo per il transito di pedoni, ciclisti e automezzi in genere;</w:t>
      </w:r>
    </w:p>
    <w:p w14:paraId="7CC2391A" w14:textId="77777777" w:rsidR="00BF6AF8" w:rsidRDefault="00FA7DC4">
      <w:pPr>
        <w:numPr>
          <w:ilvl w:val="0"/>
          <w:numId w:val="5"/>
        </w:numPr>
        <w:jc w:val="both"/>
        <w:rPr>
          <w:rFonts w:ascii="Calibri" w:eastAsia="Calibri" w:hAnsi="Calibri" w:cs="Calibri"/>
        </w:rPr>
      </w:pPr>
      <w:r>
        <w:rPr>
          <w:rFonts w:ascii="Calibri" w:eastAsia="Calibri" w:hAnsi="Calibri" w:cs="Calibri"/>
        </w:rPr>
        <w:t>Il posizionamento dei cassonetti, ovvero il collocamento, anche temporaneo, di bidoni o sacchi o di altri rifiuti (ingombranti, Raee e vegetali, comunque confezionati) sul marciapiede o sulla sede stradale dovrà essere verificato, per la sua idoneità, con il Servizio di Polizia Locale; laddove risulti necessario, a cura del Comune, dovrà essere approntata idonea segnaletica orizzontale e/o verticale o definite soluzioni di conferimento dei rifiuti alternative;</w:t>
      </w:r>
    </w:p>
    <w:p w14:paraId="4215A058" w14:textId="721351C7" w:rsidR="00BF6AF8" w:rsidRDefault="00FA7DC4">
      <w:pPr>
        <w:numPr>
          <w:ilvl w:val="0"/>
          <w:numId w:val="5"/>
        </w:numPr>
        <w:jc w:val="both"/>
        <w:rPr>
          <w:rFonts w:ascii="Calibri" w:eastAsia="Calibri" w:hAnsi="Calibri" w:cs="Calibri"/>
        </w:rPr>
      </w:pPr>
      <w:r>
        <w:rPr>
          <w:rFonts w:ascii="Calibri" w:eastAsia="Calibri" w:hAnsi="Calibri" w:cs="Calibri"/>
        </w:rPr>
        <w:t>L'utente dovrà esporre, sulla pubblica via, in prossimità dell'ingresso alla propria proprietà, i contenitori dei quali chiede lo svuotamento. L'esposizione dei contenitori sulla pubblica via</w:t>
      </w:r>
      <w:r w:rsidR="006838F2">
        <w:rPr>
          <w:rFonts w:ascii="Calibri" w:eastAsia="Calibri" w:hAnsi="Calibri" w:cs="Calibri"/>
        </w:rPr>
        <w:t xml:space="preserve">, </w:t>
      </w:r>
      <w:r>
        <w:rPr>
          <w:rFonts w:ascii="Calibri" w:eastAsia="Calibri" w:hAnsi="Calibri" w:cs="Calibri"/>
        </w:rPr>
        <w:t xml:space="preserve">è ammesso dalle </w:t>
      </w:r>
      <w:r w:rsidRPr="006838F2">
        <w:rPr>
          <w:rFonts w:ascii="Calibri" w:eastAsia="Calibri" w:hAnsi="Calibri" w:cs="Calibri"/>
        </w:rPr>
        <w:t xml:space="preserve">ore </w:t>
      </w:r>
      <w:r w:rsidR="006838F2" w:rsidRPr="006838F2">
        <w:rPr>
          <w:rFonts w:ascii="Calibri" w:eastAsia="Calibri" w:hAnsi="Calibri" w:cs="Calibri"/>
        </w:rPr>
        <w:t>18</w:t>
      </w:r>
      <w:r w:rsidRPr="006838F2">
        <w:rPr>
          <w:rFonts w:ascii="Calibri" w:eastAsia="Calibri" w:hAnsi="Calibri" w:cs="Calibri"/>
        </w:rPr>
        <w:t>.00</w:t>
      </w:r>
      <w:r>
        <w:rPr>
          <w:rFonts w:ascii="Calibri" w:eastAsia="Calibri" w:hAnsi="Calibri" w:cs="Calibri"/>
        </w:rPr>
        <w:t xml:space="preserve"> del giorno antecedente allo svuotamento e fino all’orario di inizio del servizio di raccolta; effettuato lo svuotamento, i contenitori dovranno essere ritirati al più presto e comunque non oltre </w:t>
      </w:r>
      <w:r w:rsidRPr="006838F2">
        <w:rPr>
          <w:rFonts w:ascii="Calibri" w:eastAsia="Calibri" w:hAnsi="Calibri" w:cs="Calibri"/>
        </w:rPr>
        <w:t>le ore 1</w:t>
      </w:r>
      <w:r w:rsidR="006838F2" w:rsidRPr="006838F2">
        <w:rPr>
          <w:rFonts w:ascii="Calibri" w:eastAsia="Calibri" w:hAnsi="Calibri" w:cs="Calibri"/>
        </w:rPr>
        <w:t>4</w:t>
      </w:r>
      <w:r w:rsidRPr="006838F2">
        <w:rPr>
          <w:rFonts w:ascii="Calibri" w:eastAsia="Calibri" w:hAnsi="Calibri" w:cs="Calibri"/>
        </w:rPr>
        <w:t>.00 del giorno</w:t>
      </w:r>
      <w:r>
        <w:rPr>
          <w:rFonts w:ascii="Calibri" w:eastAsia="Calibri" w:hAnsi="Calibri" w:cs="Calibri"/>
        </w:rPr>
        <w:t xml:space="preserve"> in cui viene effettuato il servizio;</w:t>
      </w:r>
    </w:p>
    <w:p w14:paraId="52B51A39" w14:textId="77777777" w:rsidR="00BF6AF8" w:rsidRDefault="00FA7DC4">
      <w:pPr>
        <w:numPr>
          <w:ilvl w:val="0"/>
          <w:numId w:val="5"/>
        </w:numPr>
        <w:jc w:val="both"/>
        <w:rPr>
          <w:rFonts w:ascii="Calibri" w:eastAsia="Calibri" w:hAnsi="Calibri" w:cs="Calibri"/>
        </w:rPr>
      </w:pPr>
      <w:r>
        <w:rPr>
          <w:rFonts w:ascii="Calibri" w:eastAsia="Calibri" w:hAnsi="Calibri" w:cs="Calibri"/>
        </w:rPr>
        <w:t>È fatto divieto di conferire rifiuti prima e dopo il lasso di tempo stabilito ovvero di posizionare i rifiuti fuori dai cassonetti pubblici, qualora pieni;</w:t>
      </w:r>
    </w:p>
    <w:p w14:paraId="08BBD6C6" w14:textId="77777777" w:rsidR="00BF6AF8" w:rsidRDefault="00FA7DC4">
      <w:pPr>
        <w:numPr>
          <w:ilvl w:val="0"/>
          <w:numId w:val="5"/>
        </w:numPr>
        <w:jc w:val="both"/>
        <w:rPr>
          <w:rFonts w:ascii="Calibri" w:eastAsia="Calibri" w:hAnsi="Calibri" w:cs="Calibri"/>
        </w:rPr>
      </w:pPr>
      <w:r>
        <w:rPr>
          <w:rFonts w:ascii="Calibri" w:eastAsia="Calibri" w:hAnsi="Calibri" w:cs="Calibri"/>
        </w:rPr>
        <w:t>Per le utenze non domestiche è ammesso il conferimento di alcune tipologie di rifiuti direttamente presso il Centro di Raccolta comunale secondo le disposizioni di cui all’apposito regolamento;</w:t>
      </w:r>
    </w:p>
    <w:p w14:paraId="292B2A25" w14:textId="77777777" w:rsidR="00BF6AF8" w:rsidRDefault="00FA7DC4">
      <w:pPr>
        <w:numPr>
          <w:ilvl w:val="0"/>
          <w:numId w:val="5"/>
        </w:numPr>
        <w:jc w:val="both"/>
        <w:rPr>
          <w:rFonts w:ascii="Calibri" w:eastAsia="Calibri" w:hAnsi="Calibri" w:cs="Calibri"/>
        </w:rPr>
      </w:pPr>
      <w:r>
        <w:rPr>
          <w:rFonts w:ascii="Calibri" w:eastAsia="Calibri" w:hAnsi="Calibri" w:cs="Calibri"/>
        </w:rPr>
        <w:t xml:space="preserve">I Rifiuti Urbani Pericolosi (RUP) dovranno essere consegnati, di norma, presso il Centro di Raccolta comunale dalle sole utenze domestiche, fatto salvo per la tipologia di rifiuti denominata RAEE possono essere conferiti anche da utenze non domestiche secondo  quanto disposto dal d.lgs. 49/2014 e D.M. 65/2010 e </w:t>
      </w:r>
      <w:proofErr w:type="spellStart"/>
      <w:r>
        <w:rPr>
          <w:rFonts w:ascii="Calibri" w:eastAsia="Calibri" w:hAnsi="Calibri" w:cs="Calibri"/>
        </w:rPr>
        <w:t>smi</w:t>
      </w:r>
      <w:proofErr w:type="spellEnd"/>
      <w:r>
        <w:rPr>
          <w:rFonts w:ascii="Calibri" w:eastAsia="Calibri" w:hAnsi="Calibri" w:cs="Calibri"/>
        </w:rPr>
        <w:t>; per i rifiuti denominati pile o accumulatori è obbligatorio per legge (d.lgs. 188/2008) il posizionamento dei contenitori nel punto vendita degli esercizi commerciali, per i farmaci è ammesso il posizionamento di specifici contenitori, purché siano garantiti adeguati livelli di sicurezza rispetto alla pericolosità del rifiuto, presso luoghi protetti e controllati (esempio farmacie e ambulatori medici, ecc.,); il collocamento dei contenitori per tali tipologie di rifiuti su aree di pubblico passaggio è pertanto vietato;</w:t>
      </w:r>
    </w:p>
    <w:p w14:paraId="77FC9A77" w14:textId="77777777" w:rsidR="00BF6AF8" w:rsidRDefault="00FA7DC4">
      <w:pPr>
        <w:numPr>
          <w:ilvl w:val="0"/>
          <w:numId w:val="5"/>
        </w:numPr>
        <w:jc w:val="both"/>
        <w:rPr>
          <w:rFonts w:ascii="Calibri" w:eastAsia="Calibri" w:hAnsi="Calibri" w:cs="Calibri"/>
        </w:rPr>
      </w:pPr>
      <w:r>
        <w:rPr>
          <w:rFonts w:ascii="Calibri" w:eastAsia="Calibri" w:hAnsi="Calibri" w:cs="Calibri"/>
        </w:rPr>
        <w:t>Gli oli alimentari usati prodotti da utenza domestica potranno essere conferiti al Centro di Raccolta / Piattaforma rifiuti o presso gli appositi contenitori installati sul territorio;</w:t>
      </w:r>
    </w:p>
    <w:p w14:paraId="30BEBCF2" w14:textId="77777777" w:rsidR="00BF6AF8" w:rsidRDefault="00FA7DC4">
      <w:pPr>
        <w:numPr>
          <w:ilvl w:val="0"/>
          <w:numId w:val="5"/>
        </w:numPr>
        <w:jc w:val="both"/>
        <w:rPr>
          <w:rFonts w:ascii="Calibri" w:eastAsia="Calibri" w:hAnsi="Calibri" w:cs="Calibri"/>
        </w:rPr>
      </w:pPr>
      <w:r>
        <w:rPr>
          <w:rFonts w:ascii="Calibri" w:eastAsia="Calibri" w:hAnsi="Calibri" w:cs="Calibri"/>
        </w:rPr>
        <w:t xml:space="preserve">Altre tipologie di rifiuto, nel rispetto di quanto previsto dalle normative vigenti e previa predisposizione di appositi spazi e contenitori destinati al loro deposito, potranno essere conferite al Centro di Raccolta comunale, secondo le modalità di accesso e conferimento stabilite per il Centro stesso. </w:t>
      </w:r>
    </w:p>
    <w:p w14:paraId="2063512E" w14:textId="77777777" w:rsidR="00BF6AF8" w:rsidRDefault="00FA7DC4">
      <w:pPr>
        <w:numPr>
          <w:ilvl w:val="0"/>
          <w:numId w:val="5"/>
        </w:numPr>
        <w:jc w:val="both"/>
        <w:rPr>
          <w:rFonts w:ascii="Calibri" w:eastAsia="Calibri" w:hAnsi="Calibri" w:cs="Calibri"/>
        </w:rPr>
      </w:pPr>
      <w:r>
        <w:rPr>
          <w:rFonts w:ascii="Calibri" w:eastAsia="Calibri" w:hAnsi="Calibri" w:cs="Calibri"/>
        </w:rPr>
        <w:lastRenderedPageBreak/>
        <w:t>Le frequenze e gli standard minimi del servizio di conferimento e raccolta sono precisati nella tabella riportata in calce al presente articolo.</w:t>
      </w:r>
    </w:p>
    <w:p w14:paraId="1D2E0D35" w14:textId="77777777" w:rsidR="00BF6AF8" w:rsidRDefault="00FA7DC4">
      <w:pPr>
        <w:ind w:left="360"/>
        <w:jc w:val="both"/>
        <w:rPr>
          <w:rFonts w:ascii="Calibri" w:eastAsia="Calibri" w:hAnsi="Calibri" w:cs="Calibri"/>
        </w:rPr>
      </w:pPr>
      <w:r>
        <w:rPr>
          <w:rFonts w:ascii="Calibri" w:eastAsia="Calibri" w:hAnsi="Calibri" w:cs="Calibri"/>
        </w:rPr>
        <w:t xml:space="preserve">2. Ogni contenitore per la raccolta dell’indifferenziato è dotato di apposito transponder (dispositivo di sola lettura), precaricato con i dati dell’utenza, del tipo di rifiuto contenuto, e della volumetria del contenitore al fine di effettuare la misurazione dei rifiuti conferiti per l’applicazione di sistemi tariffari puntuali; </w:t>
      </w:r>
    </w:p>
    <w:p w14:paraId="0ABD6646" w14:textId="77777777" w:rsidR="00BF6AF8" w:rsidRDefault="00FA7DC4">
      <w:pPr>
        <w:ind w:left="360"/>
        <w:jc w:val="both"/>
        <w:rPr>
          <w:rFonts w:ascii="Calibri" w:eastAsia="Calibri" w:hAnsi="Calibri" w:cs="Calibri"/>
        </w:rPr>
      </w:pPr>
      <w:r>
        <w:rPr>
          <w:rFonts w:ascii="Calibri" w:eastAsia="Calibri" w:hAnsi="Calibri" w:cs="Calibri"/>
        </w:rPr>
        <w:t>3. Il servizio di raccolta è effettuato mediante il passaggio su aree pubbliche o ad uso pubblico; il Gestore potrà eventualmente accedere su aree private, previo consenso scritto del proprietario e del conduttore/i, solo se le aree garantiscono la possibilità di manovra dei mezzi adibiti al servizio di raccolta e se tali situazioni non comportano un aggravio dei costi del servizio.</w:t>
      </w:r>
    </w:p>
    <w:p w14:paraId="1F0951DD" w14:textId="77777777" w:rsidR="00BF6AF8" w:rsidRDefault="00FA7DC4">
      <w:pPr>
        <w:ind w:left="360"/>
        <w:jc w:val="both"/>
        <w:rPr>
          <w:rFonts w:ascii="Calibri" w:eastAsia="Calibri" w:hAnsi="Calibri" w:cs="Calibri"/>
        </w:rPr>
      </w:pPr>
      <w:r>
        <w:rPr>
          <w:rFonts w:ascii="Calibri" w:eastAsia="Calibri" w:hAnsi="Calibri" w:cs="Calibri"/>
        </w:rPr>
        <w:t>4. Il Gestore, nei casi in cui sia necessario, provvede alla redazione e stampa del calendario dei servizi indicante tutte le informazioni utili all’utenza al fine di adempiere scrupolosamente alle modalità di conferimento dei rifiuti stabilite.</w:t>
      </w:r>
    </w:p>
    <w:p w14:paraId="43965B3C" w14:textId="77777777" w:rsidR="00BF6AF8" w:rsidRDefault="00FA7DC4">
      <w:pPr>
        <w:ind w:left="360"/>
        <w:jc w:val="both"/>
        <w:rPr>
          <w:rFonts w:ascii="Calibri" w:eastAsia="Calibri" w:hAnsi="Calibri" w:cs="Calibri"/>
        </w:rPr>
      </w:pPr>
      <w:r>
        <w:rPr>
          <w:rFonts w:ascii="Calibri" w:eastAsia="Calibri" w:hAnsi="Calibri" w:cs="Calibri"/>
        </w:rPr>
        <w:t>5. Al Gestore è fatto obbligo di comunicare al Comune, almeno con frequenza trimestrale, il peso dei rifiuti raccolti, per ogni singola tipologia, e la percentuale di Raccolta Differenziata raggiunta nel periodo di osservazione e progressivamente nel corso dell’anno solare.</w:t>
      </w:r>
    </w:p>
    <w:p w14:paraId="7A36DF5D" w14:textId="77777777" w:rsidR="00BF6AF8" w:rsidRDefault="00FA7DC4">
      <w:pPr>
        <w:rPr>
          <w:rFonts w:ascii="Calibri" w:eastAsia="Calibri" w:hAnsi="Calibri" w:cs="Calibri"/>
        </w:rPr>
      </w:pPr>
      <w:r>
        <w:br w:type="page"/>
      </w:r>
    </w:p>
    <w:p w14:paraId="2623F96F" w14:textId="1A37AB94" w:rsidR="00BF6AF8" w:rsidRDefault="00BF6AF8">
      <w:pPr>
        <w:ind w:left="360"/>
        <w:jc w:val="center"/>
        <w:rPr>
          <w:rFonts w:ascii="Calibri" w:eastAsia="Calibri" w:hAnsi="Calibri" w:cs="Calibri"/>
        </w:rPr>
      </w:pPr>
    </w:p>
    <w:tbl>
      <w:tblPr>
        <w:tblStyle w:val="a3"/>
        <w:tblW w:w="9426" w:type="dxa"/>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2197"/>
        <w:gridCol w:w="1559"/>
        <w:gridCol w:w="1134"/>
        <w:gridCol w:w="993"/>
        <w:gridCol w:w="1276"/>
        <w:gridCol w:w="2267"/>
      </w:tblGrid>
      <w:tr w:rsidR="00BF6AF8" w14:paraId="5726FDDE" w14:textId="77777777">
        <w:trPr>
          <w:trHeight w:val="567"/>
        </w:trPr>
        <w:tc>
          <w:tcPr>
            <w:tcW w:w="9426" w:type="dxa"/>
            <w:gridSpan w:val="6"/>
            <w:tcBorders>
              <w:top w:val="single" w:sz="24" w:space="0" w:color="000000"/>
            </w:tcBorders>
            <w:shd w:val="clear" w:color="auto" w:fill="FFFF99"/>
          </w:tcPr>
          <w:p w14:paraId="4D24DA89" w14:textId="77777777" w:rsidR="00BF6AF8" w:rsidRDefault="00FA7DC4">
            <w:pPr>
              <w:ind w:left="166" w:hanging="166"/>
              <w:jc w:val="center"/>
              <w:rPr>
                <w:rFonts w:ascii="Calibri" w:eastAsia="Calibri" w:hAnsi="Calibri" w:cs="Calibri"/>
                <w:b/>
              </w:rPr>
            </w:pPr>
            <w:r>
              <w:rPr>
                <w:rFonts w:ascii="Calibri" w:eastAsia="Calibri" w:hAnsi="Calibri" w:cs="Calibri"/>
                <w:b/>
                <w:shd w:val="clear" w:color="auto" w:fill="FFFF99"/>
              </w:rPr>
              <w:t xml:space="preserve">TABELLA </w:t>
            </w:r>
            <w:r>
              <w:rPr>
                <w:rFonts w:ascii="Calibri" w:eastAsia="Calibri" w:hAnsi="Calibri" w:cs="Calibri"/>
                <w:b/>
              </w:rPr>
              <w:t>1 STANDARD MINIMI DI SERVIZIO</w:t>
            </w:r>
          </w:p>
          <w:p w14:paraId="19E090FD" w14:textId="77777777" w:rsidR="00BF6AF8" w:rsidRDefault="00FA7DC4">
            <w:pPr>
              <w:ind w:left="166" w:hanging="166"/>
              <w:jc w:val="center"/>
              <w:rPr>
                <w:rFonts w:ascii="Calibri" w:eastAsia="Calibri" w:hAnsi="Calibri" w:cs="Calibri"/>
                <w:b/>
                <w:sz w:val="28"/>
                <w:szCs w:val="28"/>
              </w:rPr>
            </w:pPr>
            <w:r>
              <w:rPr>
                <w:rFonts w:ascii="Calibri" w:eastAsia="Calibri" w:hAnsi="Calibri" w:cs="Calibri"/>
                <w:b/>
                <w:sz w:val="28"/>
                <w:szCs w:val="28"/>
              </w:rPr>
              <w:t xml:space="preserve">UTENZE DOMESTICHE </w:t>
            </w:r>
          </w:p>
        </w:tc>
      </w:tr>
      <w:tr w:rsidR="00BF6AF8" w14:paraId="5107068D" w14:textId="77777777">
        <w:trPr>
          <w:trHeight w:val="567"/>
        </w:trPr>
        <w:tc>
          <w:tcPr>
            <w:tcW w:w="9426" w:type="dxa"/>
            <w:gridSpan w:val="6"/>
            <w:shd w:val="clear" w:color="auto" w:fill="FFCC99"/>
            <w:vAlign w:val="center"/>
          </w:tcPr>
          <w:p w14:paraId="0DE62430" w14:textId="77777777" w:rsidR="00BF6AF8" w:rsidRDefault="00FA7DC4">
            <w:pPr>
              <w:ind w:left="166" w:hanging="166"/>
              <w:jc w:val="center"/>
              <w:rPr>
                <w:rFonts w:ascii="Calibri" w:eastAsia="Calibri" w:hAnsi="Calibri" w:cs="Calibri"/>
                <w:b/>
              </w:rPr>
            </w:pPr>
            <w:r>
              <w:rPr>
                <w:rFonts w:ascii="Calibri" w:eastAsia="Calibri" w:hAnsi="Calibri" w:cs="Calibri"/>
                <w:b/>
              </w:rPr>
              <w:t>Denominazione zona: tutto il territorio        Sistema di raccolta applicato: Domiciliare</w:t>
            </w:r>
          </w:p>
        </w:tc>
      </w:tr>
      <w:tr w:rsidR="00BF6AF8" w14:paraId="5C222D88" w14:textId="77777777">
        <w:trPr>
          <w:trHeight w:val="590"/>
        </w:trPr>
        <w:tc>
          <w:tcPr>
            <w:tcW w:w="2197" w:type="dxa"/>
            <w:shd w:val="clear" w:color="auto" w:fill="FFDDEE"/>
            <w:vAlign w:val="center"/>
          </w:tcPr>
          <w:p w14:paraId="15932325" w14:textId="77777777" w:rsidR="00BF6AF8" w:rsidRDefault="00FA7DC4">
            <w:pPr>
              <w:jc w:val="center"/>
              <w:rPr>
                <w:rFonts w:ascii="Calibri" w:eastAsia="Calibri" w:hAnsi="Calibri" w:cs="Calibri"/>
                <w:b/>
              </w:rPr>
            </w:pPr>
            <w:r>
              <w:rPr>
                <w:rFonts w:ascii="Calibri" w:eastAsia="Calibri" w:hAnsi="Calibri" w:cs="Calibri"/>
                <w:b/>
              </w:rPr>
              <w:t>Frazione di rifiuto</w:t>
            </w:r>
          </w:p>
        </w:tc>
        <w:tc>
          <w:tcPr>
            <w:tcW w:w="1559" w:type="dxa"/>
            <w:shd w:val="clear" w:color="auto" w:fill="FFDDEE"/>
            <w:vAlign w:val="center"/>
          </w:tcPr>
          <w:p w14:paraId="48B806B3" w14:textId="77777777" w:rsidR="00BF6AF8" w:rsidRDefault="00FA7DC4">
            <w:pPr>
              <w:keepNext/>
              <w:pBdr>
                <w:top w:val="nil"/>
                <w:left w:val="nil"/>
                <w:bottom w:val="nil"/>
                <w:right w:val="nil"/>
                <w:between w:val="nil"/>
              </w:pBdr>
              <w:tabs>
                <w:tab w:val="left" w:pos="352"/>
                <w:tab w:val="left" w:pos="4762"/>
              </w:tabs>
              <w:jc w:val="center"/>
              <w:rPr>
                <w:rFonts w:ascii="Calibri" w:eastAsia="Calibri" w:hAnsi="Calibri" w:cs="Calibri"/>
                <w:b/>
                <w:color w:val="000000"/>
              </w:rPr>
            </w:pPr>
            <w:r>
              <w:rPr>
                <w:rFonts w:ascii="Calibri" w:eastAsia="Calibri" w:hAnsi="Calibri" w:cs="Calibri"/>
                <w:b/>
                <w:color w:val="000000"/>
              </w:rPr>
              <w:t>Tipo</w:t>
            </w:r>
          </w:p>
          <w:p w14:paraId="56E5ED13" w14:textId="77777777" w:rsidR="00BF6AF8" w:rsidRDefault="00FA7DC4">
            <w:pPr>
              <w:jc w:val="center"/>
              <w:rPr>
                <w:rFonts w:ascii="Calibri" w:eastAsia="Calibri" w:hAnsi="Calibri" w:cs="Calibri"/>
                <w:b/>
              </w:rPr>
            </w:pPr>
            <w:r>
              <w:rPr>
                <w:rFonts w:ascii="Calibri" w:eastAsia="Calibri" w:hAnsi="Calibri" w:cs="Calibri"/>
                <w:b/>
              </w:rPr>
              <w:t>Contenitore</w:t>
            </w:r>
          </w:p>
        </w:tc>
        <w:tc>
          <w:tcPr>
            <w:tcW w:w="1134" w:type="dxa"/>
            <w:shd w:val="clear" w:color="auto" w:fill="FFDDEE"/>
            <w:vAlign w:val="center"/>
          </w:tcPr>
          <w:p w14:paraId="4DC4C8E5" w14:textId="77777777" w:rsidR="00BF6AF8" w:rsidRDefault="00FA7DC4">
            <w:pPr>
              <w:jc w:val="center"/>
              <w:rPr>
                <w:rFonts w:ascii="Calibri" w:eastAsia="Calibri" w:hAnsi="Calibri" w:cs="Calibri"/>
                <w:b/>
              </w:rPr>
            </w:pPr>
            <w:r>
              <w:rPr>
                <w:rFonts w:ascii="Calibri" w:eastAsia="Calibri" w:hAnsi="Calibri" w:cs="Calibri"/>
                <w:b/>
              </w:rPr>
              <w:t>Colore</w:t>
            </w:r>
          </w:p>
        </w:tc>
        <w:tc>
          <w:tcPr>
            <w:tcW w:w="993" w:type="dxa"/>
            <w:shd w:val="clear" w:color="auto" w:fill="FFDDEE"/>
            <w:vAlign w:val="center"/>
          </w:tcPr>
          <w:p w14:paraId="115BCE9D" w14:textId="77777777" w:rsidR="00BF6AF8" w:rsidRDefault="00FA7DC4">
            <w:pPr>
              <w:jc w:val="center"/>
              <w:rPr>
                <w:rFonts w:ascii="Calibri" w:eastAsia="Calibri" w:hAnsi="Calibri" w:cs="Calibri"/>
                <w:b/>
              </w:rPr>
            </w:pPr>
            <w:r>
              <w:rPr>
                <w:rFonts w:ascii="Calibri" w:eastAsia="Calibri" w:hAnsi="Calibri" w:cs="Calibri"/>
                <w:b/>
              </w:rPr>
              <w:t>Volume (litri)</w:t>
            </w:r>
          </w:p>
        </w:tc>
        <w:tc>
          <w:tcPr>
            <w:tcW w:w="1276" w:type="dxa"/>
            <w:shd w:val="clear" w:color="auto" w:fill="FFDDEE"/>
            <w:vAlign w:val="center"/>
          </w:tcPr>
          <w:p w14:paraId="0A121336" w14:textId="77777777" w:rsidR="00BF6AF8" w:rsidRDefault="00FA7DC4">
            <w:pPr>
              <w:jc w:val="center"/>
              <w:rPr>
                <w:rFonts w:ascii="Calibri" w:eastAsia="Calibri" w:hAnsi="Calibri" w:cs="Calibri"/>
                <w:b/>
              </w:rPr>
            </w:pPr>
            <w:r>
              <w:rPr>
                <w:rFonts w:ascii="Calibri" w:eastAsia="Calibri" w:hAnsi="Calibri" w:cs="Calibri"/>
                <w:b/>
              </w:rPr>
              <w:t>Dotazione</w:t>
            </w:r>
          </w:p>
          <w:p w14:paraId="7277BE9A" w14:textId="77777777" w:rsidR="00BF6AF8" w:rsidRDefault="00FA7DC4">
            <w:pPr>
              <w:jc w:val="center"/>
              <w:rPr>
                <w:rFonts w:ascii="Calibri" w:eastAsia="Calibri" w:hAnsi="Calibri" w:cs="Calibri"/>
                <w:b/>
              </w:rPr>
            </w:pPr>
            <w:r>
              <w:rPr>
                <w:rFonts w:ascii="Calibri" w:eastAsia="Calibri" w:hAnsi="Calibri" w:cs="Calibri"/>
                <w:b/>
              </w:rPr>
              <w:t>(n°)</w:t>
            </w:r>
          </w:p>
        </w:tc>
        <w:tc>
          <w:tcPr>
            <w:tcW w:w="2267" w:type="dxa"/>
            <w:shd w:val="clear" w:color="auto" w:fill="FFDDEE"/>
            <w:vAlign w:val="center"/>
          </w:tcPr>
          <w:p w14:paraId="76D81ECA" w14:textId="77777777" w:rsidR="00BF6AF8" w:rsidRDefault="00FA7DC4">
            <w:pPr>
              <w:jc w:val="center"/>
              <w:rPr>
                <w:rFonts w:ascii="Calibri" w:eastAsia="Calibri" w:hAnsi="Calibri" w:cs="Calibri"/>
                <w:b/>
              </w:rPr>
            </w:pPr>
            <w:r>
              <w:rPr>
                <w:rFonts w:ascii="Calibri" w:eastAsia="Calibri" w:hAnsi="Calibri" w:cs="Calibri"/>
                <w:b/>
              </w:rPr>
              <w:t>Frequenza di raccolta (minima)</w:t>
            </w:r>
          </w:p>
        </w:tc>
      </w:tr>
      <w:tr w:rsidR="00BF6AF8" w14:paraId="5FDD5ADD" w14:textId="77777777">
        <w:trPr>
          <w:trHeight w:val="642"/>
        </w:trPr>
        <w:tc>
          <w:tcPr>
            <w:tcW w:w="2197" w:type="dxa"/>
            <w:vAlign w:val="center"/>
          </w:tcPr>
          <w:p w14:paraId="2639A7E1"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Frazione secca (o residua)</w:t>
            </w:r>
          </w:p>
        </w:tc>
        <w:tc>
          <w:tcPr>
            <w:tcW w:w="1559" w:type="dxa"/>
            <w:vAlign w:val="center"/>
          </w:tcPr>
          <w:p w14:paraId="0CEA24AE"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Contenitore rigido</w:t>
            </w:r>
          </w:p>
        </w:tc>
        <w:tc>
          <w:tcPr>
            <w:tcW w:w="1134" w:type="dxa"/>
            <w:vAlign w:val="center"/>
          </w:tcPr>
          <w:p w14:paraId="0D8DD4B2"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Verde</w:t>
            </w:r>
          </w:p>
        </w:tc>
        <w:tc>
          <w:tcPr>
            <w:tcW w:w="993" w:type="dxa"/>
            <w:vAlign w:val="center"/>
          </w:tcPr>
          <w:p w14:paraId="15256DF5"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40/120</w:t>
            </w:r>
          </w:p>
        </w:tc>
        <w:tc>
          <w:tcPr>
            <w:tcW w:w="1276" w:type="dxa"/>
            <w:vAlign w:val="center"/>
          </w:tcPr>
          <w:p w14:paraId="57F819CF"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1</w:t>
            </w:r>
          </w:p>
        </w:tc>
        <w:tc>
          <w:tcPr>
            <w:tcW w:w="2267" w:type="dxa"/>
            <w:vAlign w:val="center"/>
          </w:tcPr>
          <w:p w14:paraId="6402F0D0"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Ogni 4 settimane </w:t>
            </w:r>
          </w:p>
        </w:tc>
      </w:tr>
      <w:tr w:rsidR="00BF6AF8" w14:paraId="47AE157B" w14:textId="77777777">
        <w:tc>
          <w:tcPr>
            <w:tcW w:w="2197" w:type="dxa"/>
            <w:vAlign w:val="center"/>
          </w:tcPr>
          <w:p w14:paraId="49F3C16D"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Frazione Carta/Cartone</w:t>
            </w:r>
          </w:p>
        </w:tc>
        <w:tc>
          <w:tcPr>
            <w:tcW w:w="1559" w:type="dxa"/>
            <w:vAlign w:val="center"/>
          </w:tcPr>
          <w:p w14:paraId="27505714" w14:textId="01816858"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Contenitore </w:t>
            </w:r>
            <w:r w:rsidR="0038767B">
              <w:rPr>
                <w:rFonts w:ascii="Calibri" w:eastAsia="Calibri" w:hAnsi="Calibri" w:cs="Calibri"/>
                <w:sz w:val="18"/>
                <w:szCs w:val="18"/>
              </w:rPr>
              <w:t>semi</w:t>
            </w:r>
            <w:r>
              <w:rPr>
                <w:rFonts w:ascii="Calibri" w:eastAsia="Calibri" w:hAnsi="Calibri" w:cs="Calibri"/>
                <w:sz w:val="18"/>
                <w:szCs w:val="18"/>
              </w:rPr>
              <w:t>rigido</w:t>
            </w:r>
          </w:p>
        </w:tc>
        <w:tc>
          <w:tcPr>
            <w:tcW w:w="1134" w:type="dxa"/>
            <w:vAlign w:val="center"/>
          </w:tcPr>
          <w:p w14:paraId="502963FF"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Bianco </w:t>
            </w:r>
          </w:p>
        </w:tc>
        <w:tc>
          <w:tcPr>
            <w:tcW w:w="993" w:type="dxa"/>
            <w:vAlign w:val="center"/>
          </w:tcPr>
          <w:p w14:paraId="5EEDFD49"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40</w:t>
            </w:r>
          </w:p>
        </w:tc>
        <w:tc>
          <w:tcPr>
            <w:tcW w:w="1276" w:type="dxa"/>
            <w:vAlign w:val="center"/>
          </w:tcPr>
          <w:p w14:paraId="6B1AB694"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1</w:t>
            </w:r>
          </w:p>
        </w:tc>
        <w:tc>
          <w:tcPr>
            <w:tcW w:w="2267" w:type="dxa"/>
            <w:vAlign w:val="center"/>
          </w:tcPr>
          <w:p w14:paraId="7ADB3C88"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Quindicinale </w:t>
            </w:r>
          </w:p>
        </w:tc>
      </w:tr>
      <w:tr w:rsidR="00BF6AF8" w14:paraId="58B62E87" w14:textId="77777777">
        <w:tc>
          <w:tcPr>
            <w:tcW w:w="2197" w:type="dxa"/>
            <w:vAlign w:val="center"/>
          </w:tcPr>
          <w:p w14:paraId="7C7AF50F"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Frazione Plastica/ Polistirolo</w:t>
            </w:r>
          </w:p>
        </w:tc>
        <w:tc>
          <w:tcPr>
            <w:tcW w:w="1559" w:type="dxa"/>
            <w:vAlign w:val="center"/>
          </w:tcPr>
          <w:p w14:paraId="14183770"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Sacco PE </w:t>
            </w:r>
          </w:p>
        </w:tc>
        <w:tc>
          <w:tcPr>
            <w:tcW w:w="1134" w:type="dxa"/>
            <w:vAlign w:val="center"/>
          </w:tcPr>
          <w:p w14:paraId="00138840" w14:textId="77777777" w:rsidR="00BF6AF8" w:rsidRDefault="00FA7DC4">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Giallo</w:t>
            </w:r>
          </w:p>
        </w:tc>
        <w:tc>
          <w:tcPr>
            <w:tcW w:w="993" w:type="dxa"/>
            <w:vAlign w:val="center"/>
          </w:tcPr>
          <w:p w14:paraId="085EBA72" w14:textId="77777777" w:rsidR="00BF6AF8" w:rsidRDefault="00FA7DC4">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100</w:t>
            </w:r>
          </w:p>
        </w:tc>
        <w:tc>
          <w:tcPr>
            <w:tcW w:w="1276" w:type="dxa"/>
            <w:vAlign w:val="center"/>
          </w:tcPr>
          <w:p w14:paraId="35236DED" w14:textId="5BA6F7CB" w:rsidR="00BF6AF8" w:rsidRDefault="0038767B">
            <w:pPr>
              <w:widowControl w:val="0"/>
              <w:pBdr>
                <w:top w:val="nil"/>
                <w:left w:val="nil"/>
                <w:bottom w:val="nil"/>
                <w:right w:val="nil"/>
                <w:between w:val="nil"/>
              </w:pBdr>
              <w:jc w:val="center"/>
              <w:rPr>
                <w:rFonts w:ascii="Calibri" w:eastAsia="Calibri" w:hAnsi="Calibri" w:cs="Calibri"/>
                <w:color w:val="000000"/>
                <w:sz w:val="18"/>
                <w:szCs w:val="18"/>
              </w:rPr>
            </w:pPr>
            <w:r w:rsidRPr="0038767B">
              <w:rPr>
                <w:rFonts w:ascii="Calibri" w:eastAsia="Calibri" w:hAnsi="Calibri" w:cs="Calibri"/>
                <w:color w:val="000000"/>
                <w:sz w:val="18"/>
                <w:szCs w:val="18"/>
              </w:rPr>
              <w:t>6</w:t>
            </w:r>
            <w:r w:rsidR="00FA7DC4" w:rsidRPr="0038767B">
              <w:rPr>
                <w:rFonts w:ascii="Calibri" w:eastAsia="Calibri" w:hAnsi="Calibri" w:cs="Calibri"/>
                <w:color w:val="000000"/>
                <w:sz w:val="18"/>
                <w:szCs w:val="18"/>
              </w:rPr>
              <w:t>0/anno</w:t>
            </w:r>
          </w:p>
        </w:tc>
        <w:tc>
          <w:tcPr>
            <w:tcW w:w="2267" w:type="dxa"/>
            <w:vAlign w:val="center"/>
          </w:tcPr>
          <w:p w14:paraId="2B3CDB4F"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Quindicinale</w:t>
            </w:r>
          </w:p>
        </w:tc>
      </w:tr>
      <w:tr w:rsidR="00BF6AF8" w14:paraId="30DF661C" w14:textId="77777777">
        <w:tc>
          <w:tcPr>
            <w:tcW w:w="2197" w:type="dxa"/>
            <w:vAlign w:val="center"/>
          </w:tcPr>
          <w:p w14:paraId="6023E029"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Vetro/lattine </w:t>
            </w:r>
          </w:p>
          <w:p w14:paraId="5B5B6D0B"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(Al e Ac)</w:t>
            </w:r>
          </w:p>
        </w:tc>
        <w:tc>
          <w:tcPr>
            <w:tcW w:w="1559" w:type="dxa"/>
            <w:vAlign w:val="center"/>
          </w:tcPr>
          <w:p w14:paraId="5D732B44"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Contenitore rigido </w:t>
            </w:r>
          </w:p>
        </w:tc>
        <w:tc>
          <w:tcPr>
            <w:tcW w:w="1134" w:type="dxa"/>
            <w:vAlign w:val="center"/>
          </w:tcPr>
          <w:p w14:paraId="264FBB9A" w14:textId="77777777" w:rsidR="00BF6AF8" w:rsidRDefault="00FA7DC4">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Blu</w:t>
            </w:r>
          </w:p>
        </w:tc>
        <w:tc>
          <w:tcPr>
            <w:tcW w:w="993" w:type="dxa"/>
            <w:vAlign w:val="center"/>
          </w:tcPr>
          <w:p w14:paraId="5BDCCC00" w14:textId="77777777" w:rsidR="00BF6AF8" w:rsidRDefault="00FA7DC4">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35</w:t>
            </w:r>
          </w:p>
        </w:tc>
        <w:tc>
          <w:tcPr>
            <w:tcW w:w="1276" w:type="dxa"/>
            <w:vAlign w:val="center"/>
          </w:tcPr>
          <w:p w14:paraId="408AF9A9" w14:textId="77777777" w:rsidR="00BF6AF8" w:rsidRDefault="00FA7DC4">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 xml:space="preserve">1 </w:t>
            </w:r>
          </w:p>
        </w:tc>
        <w:tc>
          <w:tcPr>
            <w:tcW w:w="2267" w:type="dxa"/>
            <w:vAlign w:val="center"/>
          </w:tcPr>
          <w:p w14:paraId="2E98A42F"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Quindicinale</w:t>
            </w:r>
          </w:p>
        </w:tc>
      </w:tr>
      <w:tr w:rsidR="00BF6AF8" w14:paraId="2939A2C6" w14:textId="77777777">
        <w:trPr>
          <w:trHeight w:val="700"/>
        </w:trPr>
        <w:tc>
          <w:tcPr>
            <w:tcW w:w="2197" w:type="dxa"/>
            <w:vAlign w:val="center"/>
          </w:tcPr>
          <w:p w14:paraId="055CFB25" w14:textId="3B0A721C" w:rsidR="00BF6AF8" w:rsidRDefault="00FA7DC4">
            <w:pPr>
              <w:jc w:val="center"/>
              <w:rPr>
                <w:rFonts w:ascii="Calibri" w:eastAsia="Calibri" w:hAnsi="Calibri" w:cs="Calibri"/>
                <w:sz w:val="18"/>
                <w:szCs w:val="18"/>
              </w:rPr>
            </w:pPr>
            <w:r>
              <w:rPr>
                <w:rFonts w:ascii="Calibri" w:eastAsia="Calibri" w:hAnsi="Calibri" w:cs="Calibri"/>
                <w:sz w:val="18"/>
                <w:szCs w:val="18"/>
              </w:rPr>
              <w:t>Frazione Umida</w:t>
            </w:r>
          </w:p>
        </w:tc>
        <w:tc>
          <w:tcPr>
            <w:tcW w:w="1559" w:type="dxa"/>
            <w:vAlign w:val="center"/>
          </w:tcPr>
          <w:p w14:paraId="5B1B6C0B"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Pattumiera </w:t>
            </w:r>
            <w:proofErr w:type="spellStart"/>
            <w:r>
              <w:rPr>
                <w:rFonts w:ascii="Calibri" w:eastAsia="Calibri" w:hAnsi="Calibri" w:cs="Calibri"/>
                <w:sz w:val="18"/>
                <w:szCs w:val="18"/>
              </w:rPr>
              <w:t>sottolavello</w:t>
            </w:r>
            <w:proofErr w:type="spellEnd"/>
            <w:r>
              <w:rPr>
                <w:rFonts w:ascii="Calibri" w:eastAsia="Calibri" w:hAnsi="Calibri" w:cs="Calibri"/>
                <w:sz w:val="18"/>
                <w:szCs w:val="18"/>
              </w:rPr>
              <w:t xml:space="preserve"> </w:t>
            </w:r>
          </w:p>
        </w:tc>
        <w:tc>
          <w:tcPr>
            <w:tcW w:w="1134" w:type="dxa"/>
            <w:vAlign w:val="center"/>
          </w:tcPr>
          <w:p w14:paraId="460CC547"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Marrone</w:t>
            </w:r>
          </w:p>
        </w:tc>
        <w:tc>
          <w:tcPr>
            <w:tcW w:w="993" w:type="dxa"/>
            <w:vAlign w:val="center"/>
          </w:tcPr>
          <w:p w14:paraId="72F9021E"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7</w:t>
            </w:r>
          </w:p>
        </w:tc>
        <w:tc>
          <w:tcPr>
            <w:tcW w:w="1276" w:type="dxa"/>
            <w:vAlign w:val="center"/>
          </w:tcPr>
          <w:p w14:paraId="55D3241F"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1 </w:t>
            </w:r>
          </w:p>
        </w:tc>
        <w:tc>
          <w:tcPr>
            <w:tcW w:w="2267" w:type="dxa"/>
            <w:vAlign w:val="center"/>
          </w:tcPr>
          <w:p w14:paraId="201D9068"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Utilizzo personale </w:t>
            </w:r>
          </w:p>
        </w:tc>
      </w:tr>
      <w:tr w:rsidR="00BF6AF8" w14:paraId="71BBE70D" w14:textId="77777777">
        <w:trPr>
          <w:trHeight w:val="700"/>
        </w:trPr>
        <w:tc>
          <w:tcPr>
            <w:tcW w:w="2197" w:type="dxa"/>
            <w:vAlign w:val="center"/>
          </w:tcPr>
          <w:p w14:paraId="23265A3A" w14:textId="5CB35C49" w:rsidR="00BF6AF8" w:rsidRDefault="00FA7DC4">
            <w:pPr>
              <w:jc w:val="center"/>
              <w:rPr>
                <w:rFonts w:ascii="Calibri" w:eastAsia="Calibri" w:hAnsi="Calibri" w:cs="Calibri"/>
                <w:sz w:val="18"/>
                <w:szCs w:val="18"/>
              </w:rPr>
            </w:pPr>
            <w:r>
              <w:rPr>
                <w:rFonts w:ascii="Calibri" w:eastAsia="Calibri" w:hAnsi="Calibri" w:cs="Calibri"/>
                <w:sz w:val="18"/>
                <w:szCs w:val="18"/>
              </w:rPr>
              <w:t>Frazione Umida</w:t>
            </w:r>
          </w:p>
        </w:tc>
        <w:tc>
          <w:tcPr>
            <w:tcW w:w="1559" w:type="dxa"/>
            <w:vAlign w:val="center"/>
          </w:tcPr>
          <w:p w14:paraId="116023D0"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 Pattumiera </w:t>
            </w:r>
          </w:p>
        </w:tc>
        <w:tc>
          <w:tcPr>
            <w:tcW w:w="1134" w:type="dxa"/>
            <w:vAlign w:val="center"/>
          </w:tcPr>
          <w:p w14:paraId="304A93A4"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Marrone</w:t>
            </w:r>
          </w:p>
        </w:tc>
        <w:tc>
          <w:tcPr>
            <w:tcW w:w="993" w:type="dxa"/>
            <w:vAlign w:val="center"/>
          </w:tcPr>
          <w:p w14:paraId="380ED372"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25</w:t>
            </w:r>
          </w:p>
        </w:tc>
        <w:tc>
          <w:tcPr>
            <w:tcW w:w="1276" w:type="dxa"/>
            <w:vAlign w:val="center"/>
          </w:tcPr>
          <w:p w14:paraId="2BD2803A"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1 </w:t>
            </w:r>
          </w:p>
        </w:tc>
        <w:tc>
          <w:tcPr>
            <w:tcW w:w="2267" w:type="dxa"/>
            <w:vAlign w:val="center"/>
          </w:tcPr>
          <w:p w14:paraId="458DF34F" w14:textId="51B4E45A" w:rsidR="00BF6AF8" w:rsidRDefault="00D37E24">
            <w:pPr>
              <w:jc w:val="center"/>
              <w:rPr>
                <w:rFonts w:ascii="Calibri" w:eastAsia="Calibri" w:hAnsi="Calibri" w:cs="Calibri"/>
                <w:sz w:val="18"/>
                <w:szCs w:val="18"/>
              </w:rPr>
            </w:pPr>
            <w:r>
              <w:rPr>
                <w:rFonts w:ascii="Calibri" w:eastAsia="Calibri" w:hAnsi="Calibri" w:cs="Calibri"/>
                <w:sz w:val="18"/>
                <w:szCs w:val="18"/>
              </w:rPr>
              <w:t>Bisettimanale</w:t>
            </w:r>
          </w:p>
        </w:tc>
      </w:tr>
      <w:tr w:rsidR="004511D9" w14:paraId="1E12FC75" w14:textId="77777777">
        <w:trPr>
          <w:trHeight w:val="700"/>
        </w:trPr>
        <w:tc>
          <w:tcPr>
            <w:tcW w:w="2197" w:type="dxa"/>
            <w:shd w:val="clear" w:color="auto" w:fill="auto"/>
            <w:vAlign w:val="center"/>
          </w:tcPr>
          <w:p w14:paraId="509BD741" w14:textId="77777777" w:rsidR="004511D9" w:rsidRDefault="004511D9" w:rsidP="004511D9">
            <w:pPr>
              <w:jc w:val="center"/>
              <w:rPr>
                <w:rFonts w:ascii="Calibri" w:eastAsia="Calibri" w:hAnsi="Calibri" w:cs="Calibri"/>
                <w:sz w:val="18"/>
                <w:szCs w:val="18"/>
              </w:rPr>
            </w:pPr>
            <w:r>
              <w:rPr>
                <w:rFonts w:ascii="Calibri" w:eastAsia="Calibri" w:hAnsi="Calibri" w:cs="Calibri"/>
                <w:sz w:val="18"/>
                <w:szCs w:val="18"/>
              </w:rPr>
              <w:t>Frazione Vegetale</w:t>
            </w:r>
          </w:p>
        </w:tc>
        <w:tc>
          <w:tcPr>
            <w:tcW w:w="1559" w:type="dxa"/>
            <w:shd w:val="clear" w:color="auto" w:fill="auto"/>
            <w:vAlign w:val="center"/>
          </w:tcPr>
          <w:p w14:paraId="059DCA6F" w14:textId="35216D2B" w:rsidR="004511D9" w:rsidRDefault="004511D9" w:rsidP="004511D9">
            <w:pPr>
              <w:jc w:val="center"/>
              <w:rPr>
                <w:rFonts w:ascii="Calibri" w:eastAsia="Calibri" w:hAnsi="Calibri" w:cs="Calibri"/>
                <w:sz w:val="18"/>
                <w:szCs w:val="18"/>
              </w:rPr>
            </w:pPr>
            <w:r>
              <w:rPr>
                <w:rFonts w:ascii="Calibri" w:eastAsia="Calibri" w:hAnsi="Calibri" w:cs="Calibri"/>
                <w:sz w:val="18"/>
                <w:szCs w:val="18"/>
              </w:rPr>
              <w:t>Contenitore rigido</w:t>
            </w:r>
          </w:p>
        </w:tc>
        <w:tc>
          <w:tcPr>
            <w:tcW w:w="1134" w:type="dxa"/>
            <w:shd w:val="clear" w:color="auto" w:fill="auto"/>
            <w:vAlign w:val="center"/>
          </w:tcPr>
          <w:p w14:paraId="116BB46E" w14:textId="02EC77B8" w:rsidR="004511D9" w:rsidRDefault="004511D9" w:rsidP="004511D9">
            <w:pPr>
              <w:jc w:val="center"/>
              <w:rPr>
                <w:rFonts w:ascii="Calibri" w:eastAsia="Calibri" w:hAnsi="Calibri" w:cs="Calibri"/>
                <w:sz w:val="18"/>
                <w:szCs w:val="18"/>
              </w:rPr>
            </w:pPr>
            <w:r>
              <w:rPr>
                <w:rFonts w:ascii="Calibri" w:eastAsia="Calibri" w:hAnsi="Calibri" w:cs="Calibri"/>
                <w:sz w:val="18"/>
                <w:szCs w:val="18"/>
              </w:rPr>
              <w:t>Marrone</w:t>
            </w:r>
          </w:p>
        </w:tc>
        <w:tc>
          <w:tcPr>
            <w:tcW w:w="993" w:type="dxa"/>
            <w:shd w:val="clear" w:color="auto" w:fill="auto"/>
            <w:vAlign w:val="center"/>
          </w:tcPr>
          <w:p w14:paraId="6BF5AAF6" w14:textId="1CD3AAC2" w:rsidR="004511D9" w:rsidRDefault="004511D9" w:rsidP="004511D9">
            <w:pPr>
              <w:jc w:val="center"/>
              <w:rPr>
                <w:rFonts w:ascii="Calibri" w:eastAsia="Calibri" w:hAnsi="Calibri" w:cs="Calibri"/>
                <w:sz w:val="18"/>
                <w:szCs w:val="18"/>
              </w:rPr>
            </w:pPr>
            <w:r>
              <w:rPr>
                <w:rFonts w:ascii="Calibri" w:eastAsia="Calibri" w:hAnsi="Calibri" w:cs="Calibri"/>
                <w:sz w:val="18"/>
                <w:szCs w:val="18"/>
              </w:rPr>
              <w:t>240</w:t>
            </w:r>
          </w:p>
        </w:tc>
        <w:tc>
          <w:tcPr>
            <w:tcW w:w="1276" w:type="dxa"/>
            <w:shd w:val="clear" w:color="auto" w:fill="auto"/>
            <w:vAlign w:val="center"/>
          </w:tcPr>
          <w:p w14:paraId="4AAC98C0" w14:textId="6A767FFD" w:rsidR="004511D9" w:rsidRDefault="004511D9" w:rsidP="004511D9">
            <w:pPr>
              <w:jc w:val="center"/>
              <w:rPr>
                <w:rFonts w:ascii="Calibri" w:eastAsia="Calibri" w:hAnsi="Calibri" w:cs="Calibri"/>
                <w:sz w:val="18"/>
                <w:szCs w:val="18"/>
              </w:rPr>
            </w:pPr>
            <w:r>
              <w:rPr>
                <w:rFonts w:ascii="Calibri" w:eastAsia="Calibri" w:hAnsi="Calibri" w:cs="Calibri"/>
                <w:sz w:val="18"/>
                <w:szCs w:val="18"/>
              </w:rPr>
              <w:t>Max 3</w:t>
            </w:r>
          </w:p>
        </w:tc>
        <w:tc>
          <w:tcPr>
            <w:tcW w:w="2267" w:type="dxa"/>
            <w:shd w:val="clear" w:color="auto" w:fill="auto"/>
            <w:vAlign w:val="center"/>
          </w:tcPr>
          <w:p w14:paraId="5A6CE17A" w14:textId="2564E21A" w:rsidR="004511D9" w:rsidRDefault="0038767B" w:rsidP="004511D9">
            <w:pPr>
              <w:jc w:val="center"/>
              <w:rPr>
                <w:rFonts w:ascii="Calibri" w:eastAsia="Calibri" w:hAnsi="Calibri" w:cs="Calibri"/>
                <w:sz w:val="18"/>
                <w:szCs w:val="18"/>
              </w:rPr>
            </w:pPr>
            <w:r>
              <w:rPr>
                <w:rFonts w:ascii="Calibri" w:eastAsia="Calibri" w:hAnsi="Calibri" w:cs="Calibri"/>
                <w:sz w:val="18"/>
                <w:szCs w:val="18"/>
              </w:rPr>
              <w:t>35 interventi/anno</w:t>
            </w:r>
          </w:p>
        </w:tc>
      </w:tr>
      <w:tr w:rsidR="00BF6AF8" w14:paraId="6ECB3FB3" w14:textId="77777777">
        <w:trPr>
          <w:trHeight w:val="700"/>
        </w:trPr>
        <w:tc>
          <w:tcPr>
            <w:tcW w:w="2197" w:type="dxa"/>
            <w:shd w:val="clear" w:color="auto" w:fill="auto"/>
            <w:vAlign w:val="center"/>
          </w:tcPr>
          <w:p w14:paraId="596BE700"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Pannoloni/Pannolini </w:t>
            </w:r>
          </w:p>
        </w:tc>
        <w:tc>
          <w:tcPr>
            <w:tcW w:w="1559" w:type="dxa"/>
            <w:shd w:val="clear" w:color="auto" w:fill="auto"/>
            <w:vAlign w:val="center"/>
          </w:tcPr>
          <w:p w14:paraId="1B89C451"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Contenitore rigido stradale </w:t>
            </w:r>
          </w:p>
        </w:tc>
        <w:tc>
          <w:tcPr>
            <w:tcW w:w="1134" w:type="dxa"/>
            <w:shd w:val="clear" w:color="auto" w:fill="auto"/>
            <w:vAlign w:val="center"/>
          </w:tcPr>
          <w:p w14:paraId="0F3D1EB0"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verde</w:t>
            </w:r>
          </w:p>
        </w:tc>
        <w:tc>
          <w:tcPr>
            <w:tcW w:w="993" w:type="dxa"/>
            <w:shd w:val="clear" w:color="auto" w:fill="auto"/>
            <w:vAlign w:val="center"/>
          </w:tcPr>
          <w:p w14:paraId="36CEEF73" w14:textId="77777777" w:rsidR="00BF6AF8" w:rsidRDefault="00FA7DC4">
            <w:pPr>
              <w:jc w:val="center"/>
              <w:rPr>
                <w:rFonts w:ascii="Calibri" w:eastAsia="Calibri" w:hAnsi="Calibri" w:cs="Calibri"/>
                <w:sz w:val="18"/>
                <w:szCs w:val="18"/>
                <w:highlight w:val="green"/>
              </w:rPr>
            </w:pPr>
            <w:r>
              <w:rPr>
                <w:rFonts w:ascii="Calibri" w:eastAsia="Calibri" w:hAnsi="Calibri" w:cs="Calibri"/>
                <w:sz w:val="18"/>
                <w:szCs w:val="18"/>
              </w:rPr>
              <w:t>1100</w:t>
            </w:r>
          </w:p>
        </w:tc>
        <w:tc>
          <w:tcPr>
            <w:tcW w:w="1276" w:type="dxa"/>
            <w:shd w:val="clear" w:color="auto" w:fill="auto"/>
            <w:vAlign w:val="center"/>
          </w:tcPr>
          <w:p w14:paraId="3BC4DA61" w14:textId="42AD57B8" w:rsidR="00BF6AF8" w:rsidRDefault="0077644C">
            <w:pPr>
              <w:jc w:val="center"/>
              <w:rPr>
                <w:rFonts w:ascii="Calibri" w:eastAsia="Calibri" w:hAnsi="Calibri" w:cs="Calibri"/>
                <w:sz w:val="18"/>
                <w:szCs w:val="18"/>
                <w:highlight w:val="green"/>
              </w:rPr>
            </w:pPr>
            <w:r>
              <w:rPr>
                <w:rFonts w:ascii="Calibri" w:eastAsia="Calibri" w:hAnsi="Calibri" w:cs="Calibri"/>
                <w:sz w:val="18"/>
                <w:szCs w:val="18"/>
              </w:rPr>
              <w:t>/</w:t>
            </w:r>
          </w:p>
        </w:tc>
        <w:tc>
          <w:tcPr>
            <w:tcW w:w="2267" w:type="dxa"/>
            <w:shd w:val="clear" w:color="auto" w:fill="auto"/>
            <w:vAlign w:val="center"/>
          </w:tcPr>
          <w:p w14:paraId="09FA9FA5" w14:textId="77777777" w:rsidR="00BF6AF8" w:rsidRDefault="00FA7DC4">
            <w:pPr>
              <w:jc w:val="center"/>
              <w:rPr>
                <w:rFonts w:ascii="Calibri" w:eastAsia="Calibri" w:hAnsi="Calibri" w:cs="Calibri"/>
                <w:sz w:val="18"/>
                <w:szCs w:val="18"/>
                <w:highlight w:val="green"/>
              </w:rPr>
            </w:pPr>
            <w:r>
              <w:rPr>
                <w:rFonts w:ascii="Calibri" w:eastAsia="Calibri" w:hAnsi="Calibri" w:cs="Calibri"/>
                <w:sz w:val="18"/>
                <w:szCs w:val="18"/>
              </w:rPr>
              <w:t>Settimanale</w:t>
            </w:r>
          </w:p>
        </w:tc>
      </w:tr>
      <w:tr w:rsidR="00FE14B5" w14:paraId="4C499B53" w14:textId="77777777">
        <w:trPr>
          <w:trHeight w:val="700"/>
        </w:trPr>
        <w:tc>
          <w:tcPr>
            <w:tcW w:w="2197" w:type="dxa"/>
            <w:vAlign w:val="center"/>
          </w:tcPr>
          <w:p w14:paraId="0657B02A"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Rifiuti Ingombranti</w:t>
            </w:r>
          </w:p>
        </w:tc>
        <w:tc>
          <w:tcPr>
            <w:tcW w:w="1559" w:type="dxa"/>
            <w:vAlign w:val="center"/>
          </w:tcPr>
          <w:p w14:paraId="6D0DF1BA" w14:textId="30A2C333" w:rsidR="00FE14B5" w:rsidRDefault="00FE5586" w:rsidP="00FE14B5">
            <w:pPr>
              <w:jc w:val="center"/>
              <w:rPr>
                <w:rFonts w:ascii="Calibri" w:eastAsia="Calibri" w:hAnsi="Calibri" w:cs="Calibri"/>
                <w:sz w:val="18"/>
                <w:szCs w:val="18"/>
              </w:rPr>
            </w:pPr>
            <w:r>
              <w:rPr>
                <w:rFonts w:ascii="Calibri" w:eastAsia="Calibri" w:hAnsi="Calibri" w:cs="Calibri"/>
                <w:sz w:val="18"/>
                <w:szCs w:val="18"/>
              </w:rPr>
              <w:t>N.P.</w:t>
            </w:r>
          </w:p>
        </w:tc>
        <w:tc>
          <w:tcPr>
            <w:tcW w:w="1134" w:type="dxa"/>
            <w:vAlign w:val="center"/>
          </w:tcPr>
          <w:p w14:paraId="4AFF6ECC" w14:textId="78BAE24E" w:rsidR="00FE14B5" w:rsidRDefault="00FE14B5" w:rsidP="00FE14B5">
            <w:pPr>
              <w:jc w:val="center"/>
              <w:rPr>
                <w:rFonts w:ascii="Calibri" w:eastAsia="Calibri" w:hAnsi="Calibri" w:cs="Calibri"/>
                <w:sz w:val="18"/>
                <w:szCs w:val="18"/>
              </w:rPr>
            </w:pPr>
            <w:r>
              <w:rPr>
                <w:rFonts w:ascii="Calibri" w:eastAsia="Calibri" w:hAnsi="Calibri" w:cs="Calibri"/>
                <w:sz w:val="18"/>
                <w:szCs w:val="18"/>
              </w:rPr>
              <w:t>N.P.</w:t>
            </w:r>
          </w:p>
        </w:tc>
        <w:tc>
          <w:tcPr>
            <w:tcW w:w="993" w:type="dxa"/>
            <w:vAlign w:val="center"/>
          </w:tcPr>
          <w:p w14:paraId="444A5642" w14:textId="7D05D65D" w:rsidR="00FE14B5" w:rsidRDefault="00FE14B5" w:rsidP="00FE14B5">
            <w:pPr>
              <w:jc w:val="center"/>
              <w:rPr>
                <w:rFonts w:ascii="Calibri" w:eastAsia="Calibri" w:hAnsi="Calibri" w:cs="Calibri"/>
                <w:sz w:val="18"/>
                <w:szCs w:val="18"/>
              </w:rPr>
            </w:pPr>
            <w:r>
              <w:rPr>
                <w:rFonts w:ascii="Calibri" w:eastAsia="Calibri" w:hAnsi="Calibri" w:cs="Calibri"/>
                <w:sz w:val="18"/>
                <w:szCs w:val="18"/>
              </w:rPr>
              <w:t>N.P.</w:t>
            </w:r>
          </w:p>
        </w:tc>
        <w:tc>
          <w:tcPr>
            <w:tcW w:w="1276" w:type="dxa"/>
            <w:vAlign w:val="center"/>
          </w:tcPr>
          <w:p w14:paraId="72DC0D1F" w14:textId="166D3035" w:rsidR="00FE14B5" w:rsidRDefault="00FE14B5" w:rsidP="00FE14B5">
            <w:pPr>
              <w:jc w:val="center"/>
              <w:rPr>
                <w:rFonts w:ascii="Calibri" w:eastAsia="Calibri" w:hAnsi="Calibri" w:cs="Calibri"/>
                <w:sz w:val="18"/>
                <w:szCs w:val="18"/>
              </w:rPr>
            </w:pPr>
            <w:r>
              <w:rPr>
                <w:rFonts w:ascii="Calibri" w:eastAsia="Calibri" w:hAnsi="Calibri" w:cs="Calibri"/>
                <w:sz w:val="18"/>
                <w:szCs w:val="18"/>
              </w:rPr>
              <w:t>N.P.</w:t>
            </w:r>
          </w:p>
        </w:tc>
        <w:tc>
          <w:tcPr>
            <w:tcW w:w="2267" w:type="dxa"/>
            <w:vAlign w:val="center"/>
          </w:tcPr>
          <w:p w14:paraId="7EF054B8"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 xml:space="preserve">Mensile a domicilio </w:t>
            </w:r>
          </w:p>
          <w:p w14:paraId="64EF1DCA"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su prenotazione telefonica</w:t>
            </w:r>
          </w:p>
          <w:p w14:paraId="4456AD78"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(max 3 pezzi ad utenza)</w:t>
            </w:r>
          </w:p>
        </w:tc>
      </w:tr>
      <w:tr w:rsidR="00BF6AF8" w14:paraId="12B27E20" w14:textId="77777777">
        <w:trPr>
          <w:trHeight w:val="700"/>
        </w:trPr>
        <w:tc>
          <w:tcPr>
            <w:tcW w:w="2197" w:type="dxa"/>
            <w:shd w:val="clear" w:color="auto" w:fill="auto"/>
            <w:vAlign w:val="center"/>
          </w:tcPr>
          <w:p w14:paraId="3ED8AAF9"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Pile</w:t>
            </w:r>
          </w:p>
        </w:tc>
        <w:tc>
          <w:tcPr>
            <w:tcW w:w="1559" w:type="dxa"/>
            <w:shd w:val="clear" w:color="auto" w:fill="auto"/>
            <w:vAlign w:val="center"/>
          </w:tcPr>
          <w:p w14:paraId="1923FAE9"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Contenitore presso rivendite</w:t>
            </w:r>
          </w:p>
        </w:tc>
        <w:tc>
          <w:tcPr>
            <w:tcW w:w="1134" w:type="dxa"/>
            <w:shd w:val="clear" w:color="auto" w:fill="auto"/>
            <w:vAlign w:val="center"/>
          </w:tcPr>
          <w:p w14:paraId="145D7811"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specifico</w:t>
            </w:r>
          </w:p>
        </w:tc>
        <w:tc>
          <w:tcPr>
            <w:tcW w:w="993" w:type="dxa"/>
            <w:shd w:val="clear" w:color="auto" w:fill="auto"/>
            <w:vAlign w:val="center"/>
          </w:tcPr>
          <w:p w14:paraId="60D3D939"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Max 30</w:t>
            </w:r>
          </w:p>
        </w:tc>
        <w:tc>
          <w:tcPr>
            <w:tcW w:w="1276" w:type="dxa"/>
            <w:shd w:val="clear" w:color="auto" w:fill="auto"/>
            <w:vAlign w:val="center"/>
          </w:tcPr>
          <w:p w14:paraId="3A4150A0"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pubblici</w:t>
            </w:r>
          </w:p>
        </w:tc>
        <w:tc>
          <w:tcPr>
            <w:tcW w:w="2267" w:type="dxa"/>
            <w:shd w:val="clear" w:color="auto" w:fill="auto"/>
            <w:vAlign w:val="center"/>
          </w:tcPr>
          <w:p w14:paraId="76BED9B2"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Settimanale</w:t>
            </w:r>
          </w:p>
        </w:tc>
      </w:tr>
      <w:tr w:rsidR="00BF6AF8" w14:paraId="4AF9A0D2" w14:textId="77777777">
        <w:trPr>
          <w:trHeight w:val="700"/>
        </w:trPr>
        <w:tc>
          <w:tcPr>
            <w:tcW w:w="2197" w:type="dxa"/>
            <w:shd w:val="clear" w:color="auto" w:fill="auto"/>
            <w:vAlign w:val="center"/>
          </w:tcPr>
          <w:p w14:paraId="649D39DC"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Farmaci</w:t>
            </w:r>
          </w:p>
        </w:tc>
        <w:tc>
          <w:tcPr>
            <w:tcW w:w="1559" w:type="dxa"/>
            <w:shd w:val="clear" w:color="auto" w:fill="auto"/>
            <w:vAlign w:val="center"/>
          </w:tcPr>
          <w:p w14:paraId="7EC19B83"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Contenitore presso farmacie -ambulatori</w:t>
            </w:r>
          </w:p>
        </w:tc>
        <w:tc>
          <w:tcPr>
            <w:tcW w:w="1134" w:type="dxa"/>
            <w:shd w:val="clear" w:color="auto" w:fill="auto"/>
            <w:vAlign w:val="center"/>
          </w:tcPr>
          <w:p w14:paraId="6477F4B0"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specifico</w:t>
            </w:r>
          </w:p>
        </w:tc>
        <w:tc>
          <w:tcPr>
            <w:tcW w:w="993" w:type="dxa"/>
            <w:shd w:val="clear" w:color="auto" w:fill="auto"/>
            <w:vAlign w:val="center"/>
          </w:tcPr>
          <w:p w14:paraId="68F2E6C4"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Max 100</w:t>
            </w:r>
          </w:p>
        </w:tc>
        <w:tc>
          <w:tcPr>
            <w:tcW w:w="1276" w:type="dxa"/>
            <w:shd w:val="clear" w:color="auto" w:fill="auto"/>
            <w:vAlign w:val="center"/>
          </w:tcPr>
          <w:p w14:paraId="498BDD72"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pubblici</w:t>
            </w:r>
          </w:p>
        </w:tc>
        <w:tc>
          <w:tcPr>
            <w:tcW w:w="2267" w:type="dxa"/>
            <w:shd w:val="clear" w:color="auto" w:fill="auto"/>
            <w:vAlign w:val="center"/>
          </w:tcPr>
          <w:p w14:paraId="15BB3C01" w14:textId="77777777" w:rsidR="00BF6AF8" w:rsidRPr="006838F2" w:rsidRDefault="00FA7DC4">
            <w:pPr>
              <w:jc w:val="center"/>
              <w:rPr>
                <w:rFonts w:ascii="Calibri" w:eastAsia="Calibri" w:hAnsi="Calibri" w:cs="Calibri"/>
                <w:sz w:val="18"/>
                <w:szCs w:val="18"/>
              </w:rPr>
            </w:pPr>
            <w:r w:rsidRPr="006838F2">
              <w:rPr>
                <w:rFonts w:ascii="Calibri" w:eastAsia="Calibri" w:hAnsi="Calibri" w:cs="Calibri"/>
                <w:sz w:val="18"/>
                <w:szCs w:val="18"/>
              </w:rPr>
              <w:t>Settimanale</w:t>
            </w:r>
          </w:p>
        </w:tc>
      </w:tr>
      <w:tr w:rsidR="00BF6AF8" w14:paraId="096E13EE" w14:textId="77777777">
        <w:trPr>
          <w:trHeight w:val="700"/>
        </w:trPr>
        <w:tc>
          <w:tcPr>
            <w:tcW w:w="2197" w:type="dxa"/>
            <w:shd w:val="clear" w:color="auto" w:fill="auto"/>
            <w:vAlign w:val="center"/>
          </w:tcPr>
          <w:p w14:paraId="659B6371"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 xml:space="preserve">Rifiuti urbani pericolosi (lampade e tubi catodici, vernici, oli alimentari ecc.)  </w:t>
            </w:r>
          </w:p>
        </w:tc>
        <w:tc>
          <w:tcPr>
            <w:tcW w:w="1559" w:type="dxa"/>
            <w:vMerge w:val="restart"/>
            <w:shd w:val="clear" w:color="auto" w:fill="auto"/>
            <w:vAlign w:val="center"/>
          </w:tcPr>
          <w:p w14:paraId="1542C703" w14:textId="51C0D74E" w:rsidR="00BF6AF8" w:rsidRDefault="00FE5586">
            <w:pPr>
              <w:jc w:val="center"/>
              <w:rPr>
                <w:rFonts w:ascii="Calibri" w:eastAsia="Calibri" w:hAnsi="Calibri" w:cs="Calibri"/>
                <w:sz w:val="18"/>
                <w:szCs w:val="18"/>
              </w:rPr>
            </w:pPr>
            <w:r>
              <w:rPr>
                <w:rFonts w:ascii="Calibri" w:eastAsia="Calibri" w:hAnsi="Calibri" w:cs="Calibri"/>
                <w:sz w:val="18"/>
                <w:szCs w:val="18"/>
              </w:rPr>
              <w:t>N.P.</w:t>
            </w:r>
            <w:r w:rsidR="00FA7DC4">
              <w:rPr>
                <w:rFonts w:ascii="Calibri" w:eastAsia="Calibri" w:hAnsi="Calibri" w:cs="Calibri"/>
                <w:sz w:val="18"/>
                <w:szCs w:val="18"/>
              </w:rPr>
              <w:t xml:space="preserve"> </w:t>
            </w:r>
          </w:p>
        </w:tc>
        <w:tc>
          <w:tcPr>
            <w:tcW w:w="1134" w:type="dxa"/>
            <w:vMerge w:val="restart"/>
            <w:shd w:val="clear" w:color="auto" w:fill="auto"/>
            <w:vAlign w:val="center"/>
          </w:tcPr>
          <w:p w14:paraId="3DD97337"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N.P.</w:t>
            </w:r>
          </w:p>
        </w:tc>
        <w:tc>
          <w:tcPr>
            <w:tcW w:w="993" w:type="dxa"/>
            <w:vMerge w:val="restart"/>
            <w:shd w:val="clear" w:color="auto" w:fill="auto"/>
            <w:vAlign w:val="center"/>
          </w:tcPr>
          <w:p w14:paraId="5A25D680" w14:textId="53B86D0B" w:rsidR="00BF6AF8" w:rsidRDefault="00FE5586">
            <w:pPr>
              <w:jc w:val="center"/>
              <w:rPr>
                <w:rFonts w:ascii="Calibri" w:eastAsia="Calibri" w:hAnsi="Calibri" w:cs="Calibri"/>
                <w:sz w:val="18"/>
                <w:szCs w:val="18"/>
              </w:rPr>
            </w:pPr>
            <w:r>
              <w:rPr>
                <w:rFonts w:ascii="Calibri" w:eastAsia="Calibri" w:hAnsi="Calibri" w:cs="Calibri"/>
                <w:sz w:val="18"/>
                <w:szCs w:val="18"/>
              </w:rPr>
              <w:t>N.P.</w:t>
            </w:r>
          </w:p>
        </w:tc>
        <w:tc>
          <w:tcPr>
            <w:tcW w:w="1276" w:type="dxa"/>
            <w:vMerge w:val="restart"/>
            <w:shd w:val="clear" w:color="auto" w:fill="auto"/>
            <w:vAlign w:val="center"/>
          </w:tcPr>
          <w:p w14:paraId="78A2DE50"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N.P.</w:t>
            </w:r>
          </w:p>
        </w:tc>
        <w:tc>
          <w:tcPr>
            <w:tcW w:w="2267" w:type="dxa"/>
            <w:vMerge w:val="restart"/>
            <w:shd w:val="clear" w:color="auto" w:fill="auto"/>
            <w:vAlign w:val="center"/>
          </w:tcPr>
          <w:p w14:paraId="1B379FE5" w14:textId="77777777" w:rsidR="00BF6AF8" w:rsidRDefault="00FA7DC4">
            <w:pPr>
              <w:jc w:val="center"/>
              <w:rPr>
                <w:rFonts w:ascii="Calibri" w:eastAsia="Calibri" w:hAnsi="Calibri" w:cs="Calibri"/>
                <w:sz w:val="18"/>
                <w:szCs w:val="18"/>
              </w:rPr>
            </w:pPr>
            <w:r>
              <w:rPr>
                <w:rFonts w:ascii="Calibri" w:eastAsia="Calibri" w:hAnsi="Calibri" w:cs="Calibri"/>
                <w:sz w:val="18"/>
                <w:szCs w:val="18"/>
              </w:rPr>
              <w:t>Conferimento in Centro di Raccolta/Piattaforma</w:t>
            </w:r>
          </w:p>
          <w:p w14:paraId="3FFDDF58" w14:textId="77777777" w:rsidR="00BF6AF8" w:rsidRDefault="00BF6AF8">
            <w:pPr>
              <w:jc w:val="center"/>
              <w:rPr>
                <w:rFonts w:ascii="Calibri" w:eastAsia="Calibri" w:hAnsi="Calibri" w:cs="Calibri"/>
                <w:sz w:val="18"/>
                <w:szCs w:val="18"/>
              </w:rPr>
            </w:pPr>
          </w:p>
        </w:tc>
      </w:tr>
      <w:tr w:rsidR="00BF6AF8" w14:paraId="2BF68D47" w14:textId="77777777">
        <w:trPr>
          <w:trHeight w:val="700"/>
        </w:trPr>
        <w:tc>
          <w:tcPr>
            <w:tcW w:w="2197" w:type="dxa"/>
            <w:shd w:val="clear" w:color="auto" w:fill="auto"/>
            <w:vAlign w:val="center"/>
          </w:tcPr>
          <w:p w14:paraId="5EFF4695" w14:textId="77777777" w:rsidR="00BF6AF8" w:rsidRDefault="00FA7DC4">
            <w:pPr>
              <w:jc w:val="center"/>
              <w:rPr>
                <w:rFonts w:ascii="Calibri" w:eastAsia="Calibri" w:hAnsi="Calibri" w:cs="Calibri"/>
                <w:sz w:val="18"/>
                <w:szCs w:val="18"/>
                <w:highlight w:val="white"/>
              </w:rPr>
            </w:pPr>
            <w:r>
              <w:rPr>
                <w:rFonts w:ascii="Calibri" w:eastAsia="Calibri" w:hAnsi="Calibri" w:cs="Calibri"/>
                <w:sz w:val="18"/>
                <w:szCs w:val="18"/>
              </w:rPr>
              <w:t xml:space="preserve">Elenco Rifiuti conferibili al </w:t>
            </w:r>
            <w:proofErr w:type="spellStart"/>
            <w:r>
              <w:rPr>
                <w:rFonts w:ascii="Calibri" w:eastAsia="Calibri" w:hAnsi="Calibri" w:cs="Calibri"/>
                <w:sz w:val="18"/>
                <w:szCs w:val="18"/>
              </w:rPr>
              <w:t>CdR</w:t>
            </w:r>
            <w:proofErr w:type="spellEnd"/>
            <w:r>
              <w:rPr>
                <w:rFonts w:ascii="Calibri" w:eastAsia="Calibri" w:hAnsi="Calibri" w:cs="Calibri"/>
                <w:sz w:val="18"/>
                <w:szCs w:val="18"/>
              </w:rPr>
              <w:t xml:space="preserve">/Piattaforma come da </w:t>
            </w:r>
            <w:r>
              <w:rPr>
                <w:rFonts w:ascii="Calibri" w:eastAsia="Calibri" w:hAnsi="Calibri" w:cs="Calibri"/>
                <w:sz w:val="18"/>
                <w:szCs w:val="18"/>
                <w:highlight w:val="white"/>
              </w:rPr>
              <w:t>Allegato 2</w:t>
            </w:r>
          </w:p>
        </w:tc>
        <w:tc>
          <w:tcPr>
            <w:tcW w:w="1559" w:type="dxa"/>
            <w:vMerge/>
            <w:shd w:val="clear" w:color="auto" w:fill="auto"/>
            <w:vAlign w:val="center"/>
          </w:tcPr>
          <w:p w14:paraId="0243BA05" w14:textId="77777777" w:rsidR="00BF6AF8" w:rsidRDefault="00BF6AF8">
            <w:pPr>
              <w:widowControl w:val="0"/>
              <w:pBdr>
                <w:top w:val="nil"/>
                <w:left w:val="nil"/>
                <w:bottom w:val="nil"/>
                <w:right w:val="nil"/>
                <w:between w:val="nil"/>
              </w:pBdr>
              <w:spacing w:line="276" w:lineRule="auto"/>
              <w:rPr>
                <w:rFonts w:ascii="Calibri" w:eastAsia="Calibri" w:hAnsi="Calibri" w:cs="Calibri"/>
                <w:sz w:val="18"/>
                <w:szCs w:val="18"/>
                <w:highlight w:val="white"/>
              </w:rPr>
            </w:pPr>
          </w:p>
        </w:tc>
        <w:tc>
          <w:tcPr>
            <w:tcW w:w="1134" w:type="dxa"/>
            <w:vMerge/>
            <w:shd w:val="clear" w:color="auto" w:fill="auto"/>
            <w:vAlign w:val="center"/>
          </w:tcPr>
          <w:p w14:paraId="7B43F6E7" w14:textId="77777777" w:rsidR="00BF6AF8" w:rsidRDefault="00BF6AF8">
            <w:pPr>
              <w:widowControl w:val="0"/>
              <w:pBdr>
                <w:top w:val="nil"/>
                <w:left w:val="nil"/>
                <w:bottom w:val="nil"/>
                <w:right w:val="nil"/>
                <w:between w:val="nil"/>
              </w:pBdr>
              <w:spacing w:line="276" w:lineRule="auto"/>
              <w:rPr>
                <w:rFonts w:ascii="Calibri" w:eastAsia="Calibri" w:hAnsi="Calibri" w:cs="Calibri"/>
                <w:sz w:val="18"/>
                <w:szCs w:val="18"/>
                <w:highlight w:val="white"/>
              </w:rPr>
            </w:pPr>
          </w:p>
        </w:tc>
        <w:tc>
          <w:tcPr>
            <w:tcW w:w="993" w:type="dxa"/>
            <w:vMerge/>
            <w:shd w:val="clear" w:color="auto" w:fill="auto"/>
            <w:vAlign w:val="center"/>
          </w:tcPr>
          <w:p w14:paraId="7963F8BF" w14:textId="77777777" w:rsidR="00BF6AF8" w:rsidRDefault="00BF6AF8">
            <w:pPr>
              <w:widowControl w:val="0"/>
              <w:pBdr>
                <w:top w:val="nil"/>
                <w:left w:val="nil"/>
                <w:bottom w:val="nil"/>
                <w:right w:val="nil"/>
                <w:between w:val="nil"/>
              </w:pBdr>
              <w:spacing w:line="276" w:lineRule="auto"/>
              <w:rPr>
                <w:rFonts w:ascii="Calibri" w:eastAsia="Calibri" w:hAnsi="Calibri" w:cs="Calibri"/>
                <w:sz w:val="18"/>
                <w:szCs w:val="18"/>
                <w:highlight w:val="white"/>
              </w:rPr>
            </w:pPr>
          </w:p>
        </w:tc>
        <w:tc>
          <w:tcPr>
            <w:tcW w:w="1276" w:type="dxa"/>
            <w:vMerge/>
            <w:shd w:val="clear" w:color="auto" w:fill="auto"/>
            <w:vAlign w:val="center"/>
          </w:tcPr>
          <w:p w14:paraId="0B4ABFD6" w14:textId="77777777" w:rsidR="00BF6AF8" w:rsidRDefault="00BF6AF8">
            <w:pPr>
              <w:widowControl w:val="0"/>
              <w:pBdr>
                <w:top w:val="nil"/>
                <w:left w:val="nil"/>
                <w:bottom w:val="nil"/>
                <w:right w:val="nil"/>
                <w:between w:val="nil"/>
              </w:pBdr>
              <w:spacing w:line="276" w:lineRule="auto"/>
              <w:rPr>
                <w:rFonts w:ascii="Calibri" w:eastAsia="Calibri" w:hAnsi="Calibri" w:cs="Calibri"/>
                <w:sz w:val="18"/>
                <w:szCs w:val="18"/>
                <w:highlight w:val="white"/>
              </w:rPr>
            </w:pPr>
          </w:p>
        </w:tc>
        <w:tc>
          <w:tcPr>
            <w:tcW w:w="2267" w:type="dxa"/>
            <w:vMerge/>
            <w:shd w:val="clear" w:color="auto" w:fill="auto"/>
            <w:vAlign w:val="center"/>
          </w:tcPr>
          <w:p w14:paraId="4DAE1F60" w14:textId="77777777" w:rsidR="00BF6AF8" w:rsidRDefault="00BF6AF8">
            <w:pPr>
              <w:widowControl w:val="0"/>
              <w:pBdr>
                <w:top w:val="nil"/>
                <w:left w:val="nil"/>
                <w:bottom w:val="nil"/>
                <w:right w:val="nil"/>
                <w:between w:val="nil"/>
              </w:pBdr>
              <w:spacing w:line="276" w:lineRule="auto"/>
              <w:rPr>
                <w:rFonts w:ascii="Calibri" w:eastAsia="Calibri" w:hAnsi="Calibri" w:cs="Calibri"/>
                <w:sz w:val="18"/>
                <w:szCs w:val="18"/>
                <w:highlight w:val="white"/>
              </w:rPr>
            </w:pPr>
          </w:p>
        </w:tc>
      </w:tr>
    </w:tbl>
    <w:p w14:paraId="2C96A9BF" w14:textId="77777777" w:rsidR="00BF6AF8" w:rsidRDefault="00BF6AF8">
      <w:pPr>
        <w:jc w:val="both"/>
        <w:rPr>
          <w:rFonts w:ascii="Calibri" w:eastAsia="Calibri" w:hAnsi="Calibri" w:cs="Calibri"/>
        </w:rPr>
      </w:pPr>
    </w:p>
    <w:p w14:paraId="0C09E37E" w14:textId="713B26C7" w:rsidR="00BF6AF8" w:rsidRDefault="00FA7DC4" w:rsidP="00081EC0">
      <w:pPr>
        <w:rPr>
          <w:rFonts w:ascii="Calibri" w:eastAsia="Calibri" w:hAnsi="Calibri" w:cs="Calibri"/>
        </w:rPr>
      </w:pPr>
      <w:r>
        <w:br w:type="page"/>
      </w:r>
    </w:p>
    <w:tbl>
      <w:tblPr>
        <w:tblStyle w:val="a4"/>
        <w:tblW w:w="9426" w:type="dxa"/>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2197"/>
        <w:gridCol w:w="1559"/>
        <w:gridCol w:w="1134"/>
        <w:gridCol w:w="993"/>
        <w:gridCol w:w="1276"/>
        <w:gridCol w:w="2267"/>
      </w:tblGrid>
      <w:tr w:rsidR="00BF6AF8" w14:paraId="5920F7FF" w14:textId="77777777">
        <w:trPr>
          <w:trHeight w:val="567"/>
        </w:trPr>
        <w:tc>
          <w:tcPr>
            <w:tcW w:w="9426" w:type="dxa"/>
            <w:gridSpan w:val="6"/>
            <w:tcBorders>
              <w:top w:val="single" w:sz="24" w:space="0" w:color="000000"/>
            </w:tcBorders>
            <w:shd w:val="clear" w:color="auto" w:fill="FFFF99"/>
          </w:tcPr>
          <w:p w14:paraId="72690D12" w14:textId="77777777" w:rsidR="00BF6AF8" w:rsidRDefault="00FA7DC4">
            <w:pPr>
              <w:ind w:left="166" w:hanging="166"/>
              <w:jc w:val="center"/>
              <w:rPr>
                <w:rFonts w:ascii="Calibri" w:eastAsia="Calibri" w:hAnsi="Calibri" w:cs="Calibri"/>
                <w:b/>
              </w:rPr>
            </w:pPr>
            <w:r>
              <w:rPr>
                <w:rFonts w:ascii="Calibri" w:eastAsia="Calibri" w:hAnsi="Calibri" w:cs="Calibri"/>
                <w:b/>
              </w:rPr>
              <w:lastRenderedPageBreak/>
              <w:t>TABELLA 2 STANDARD MINIMI DI SERVIZIO</w:t>
            </w:r>
          </w:p>
          <w:p w14:paraId="43276380" w14:textId="77777777" w:rsidR="00BF6AF8" w:rsidRDefault="00FA7DC4">
            <w:pPr>
              <w:ind w:left="166" w:hanging="166"/>
              <w:jc w:val="center"/>
              <w:rPr>
                <w:rFonts w:ascii="Calibri" w:eastAsia="Calibri" w:hAnsi="Calibri" w:cs="Calibri"/>
                <w:b/>
                <w:sz w:val="28"/>
                <w:szCs w:val="28"/>
              </w:rPr>
            </w:pPr>
            <w:r>
              <w:rPr>
                <w:rFonts w:ascii="Calibri" w:eastAsia="Calibri" w:hAnsi="Calibri" w:cs="Calibri"/>
                <w:b/>
                <w:sz w:val="28"/>
                <w:szCs w:val="28"/>
              </w:rPr>
              <w:t xml:space="preserve">UTENZE NON DOMESTICHE </w:t>
            </w:r>
          </w:p>
        </w:tc>
      </w:tr>
      <w:tr w:rsidR="00BF6AF8" w14:paraId="2B34B9E6" w14:textId="77777777">
        <w:trPr>
          <w:trHeight w:val="567"/>
        </w:trPr>
        <w:tc>
          <w:tcPr>
            <w:tcW w:w="9426" w:type="dxa"/>
            <w:gridSpan w:val="6"/>
            <w:shd w:val="clear" w:color="auto" w:fill="FFCC99"/>
            <w:vAlign w:val="center"/>
          </w:tcPr>
          <w:p w14:paraId="60D6CAF3" w14:textId="77777777" w:rsidR="00BF6AF8" w:rsidRDefault="00FA7DC4">
            <w:pPr>
              <w:ind w:left="166" w:hanging="166"/>
              <w:jc w:val="center"/>
              <w:rPr>
                <w:rFonts w:ascii="Calibri" w:eastAsia="Calibri" w:hAnsi="Calibri" w:cs="Calibri"/>
                <w:b/>
              </w:rPr>
            </w:pPr>
            <w:r>
              <w:rPr>
                <w:rFonts w:ascii="Calibri" w:eastAsia="Calibri" w:hAnsi="Calibri" w:cs="Calibri"/>
                <w:b/>
              </w:rPr>
              <w:t>Denominazione zona: tutto il territorio        Sistema di raccolta applicato: Domiciliare</w:t>
            </w:r>
          </w:p>
        </w:tc>
      </w:tr>
      <w:tr w:rsidR="00BF6AF8" w14:paraId="6BEA1ED5" w14:textId="77777777">
        <w:trPr>
          <w:trHeight w:val="590"/>
        </w:trPr>
        <w:tc>
          <w:tcPr>
            <w:tcW w:w="2197" w:type="dxa"/>
            <w:shd w:val="clear" w:color="auto" w:fill="FFDDEE"/>
            <w:vAlign w:val="center"/>
          </w:tcPr>
          <w:p w14:paraId="20CC7C6E" w14:textId="77777777" w:rsidR="00BF6AF8" w:rsidRDefault="00FA7DC4">
            <w:pPr>
              <w:jc w:val="center"/>
              <w:rPr>
                <w:rFonts w:ascii="Calibri" w:eastAsia="Calibri" w:hAnsi="Calibri" w:cs="Calibri"/>
                <w:b/>
              </w:rPr>
            </w:pPr>
            <w:r>
              <w:rPr>
                <w:rFonts w:ascii="Calibri" w:eastAsia="Calibri" w:hAnsi="Calibri" w:cs="Calibri"/>
                <w:b/>
              </w:rPr>
              <w:t>Frazione di rifiuto</w:t>
            </w:r>
          </w:p>
        </w:tc>
        <w:tc>
          <w:tcPr>
            <w:tcW w:w="1559" w:type="dxa"/>
            <w:shd w:val="clear" w:color="auto" w:fill="FFDDEE"/>
            <w:vAlign w:val="center"/>
          </w:tcPr>
          <w:p w14:paraId="5FCE5390" w14:textId="77777777" w:rsidR="00BF6AF8" w:rsidRDefault="00FA7DC4">
            <w:pPr>
              <w:keepNext/>
              <w:pBdr>
                <w:top w:val="nil"/>
                <w:left w:val="nil"/>
                <w:bottom w:val="nil"/>
                <w:right w:val="nil"/>
                <w:between w:val="nil"/>
              </w:pBdr>
              <w:tabs>
                <w:tab w:val="left" w:pos="352"/>
                <w:tab w:val="left" w:pos="4762"/>
              </w:tabs>
              <w:jc w:val="center"/>
              <w:rPr>
                <w:rFonts w:ascii="Calibri" w:eastAsia="Calibri" w:hAnsi="Calibri" w:cs="Calibri"/>
                <w:b/>
                <w:color w:val="000000"/>
              </w:rPr>
            </w:pPr>
            <w:r>
              <w:rPr>
                <w:rFonts w:ascii="Calibri" w:eastAsia="Calibri" w:hAnsi="Calibri" w:cs="Calibri"/>
                <w:b/>
                <w:color w:val="000000"/>
              </w:rPr>
              <w:t>Tipo</w:t>
            </w:r>
          </w:p>
          <w:p w14:paraId="09689FB8" w14:textId="77777777" w:rsidR="00BF6AF8" w:rsidRDefault="00FA7DC4">
            <w:pPr>
              <w:jc w:val="center"/>
              <w:rPr>
                <w:rFonts w:ascii="Calibri" w:eastAsia="Calibri" w:hAnsi="Calibri" w:cs="Calibri"/>
                <w:b/>
              </w:rPr>
            </w:pPr>
            <w:r>
              <w:rPr>
                <w:rFonts w:ascii="Calibri" w:eastAsia="Calibri" w:hAnsi="Calibri" w:cs="Calibri"/>
                <w:b/>
              </w:rPr>
              <w:t>Contenitore</w:t>
            </w:r>
          </w:p>
        </w:tc>
        <w:tc>
          <w:tcPr>
            <w:tcW w:w="1134" w:type="dxa"/>
            <w:shd w:val="clear" w:color="auto" w:fill="FFDDEE"/>
            <w:vAlign w:val="center"/>
          </w:tcPr>
          <w:p w14:paraId="0DC4189C" w14:textId="77777777" w:rsidR="00BF6AF8" w:rsidRDefault="00FA7DC4">
            <w:pPr>
              <w:jc w:val="center"/>
              <w:rPr>
                <w:rFonts w:ascii="Calibri" w:eastAsia="Calibri" w:hAnsi="Calibri" w:cs="Calibri"/>
                <w:b/>
              </w:rPr>
            </w:pPr>
            <w:r>
              <w:rPr>
                <w:rFonts w:ascii="Calibri" w:eastAsia="Calibri" w:hAnsi="Calibri" w:cs="Calibri"/>
                <w:b/>
              </w:rPr>
              <w:t>Colore</w:t>
            </w:r>
          </w:p>
        </w:tc>
        <w:tc>
          <w:tcPr>
            <w:tcW w:w="993" w:type="dxa"/>
            <w:shd w:val="clear" w:color="auto" w:fill="FFDDEE"/>
            <w:vAlign w:val="center"/>
          </w:tcPr>
          <w:p w14:paraId="36F0C614" w14:textId="77777777" w:rsidR="00BF6AF8" w:rsidRDefault="00FA7DC4">
            <w:pPr>
              <w:jc w:val="center"/>
              <w:rPr>
                <w:rFonts w:ascii="Calibri" w:eastAsia="Calibri" w:hAnsi="Calibri" w:cs="Calibri"/>
                <w:b/>
              </w:rPr>
            </w:pPr>
            <w:r>
              <w:rPr>
                <w:rFonts w:ascii="Calibri" w:eastAsia="Calibri" w:hAnsi="Calibri" w:cs="Calibri"/>
                <w:b/>
              </w:rPr>
              <w:t>Volume (litri)</w:t>
            </w:r>
          </w:p>
        </w:tc>
        <w:tc>
          <w:tcPr>
            <w:tcW w:w="1276" w:type="dxa"/>
            <w:shd w:val="clear" w:color="auto" w:fill="FFDDEE"/>
            <w:vAlign w:val="center"/>
          </w:tcPr>
          <w:p w14:paraId="4DEBC9F4" w14:textId="77777777" w:rsidR="00BF6AF8" w:rsidRDefault="00FA7DC4">
            <w:pPr>
              <w:jc w:val="center"/>
              <w:rPr>
                <w:rFonts w:ascii="Calibri" w:eastAsia="Calibri" w:hAnsi="Calibri" w:cs="Calibri"/>
                <w:b/>
              </w:rPr>
            </w:pPr>
            <w:r>
              <w:rPr>
                <w:rFonts w:ascii="Calibri" w:eastAsia="Calibri" w:hAnsi="Calibri" w:cs="Calibri"/>
                <w:b/>
              </w:rPr>
              <w:t>Dotazione</w:t>
            </w:r>
          </w:p>
          <w:p w14:paraId="69AF6390" w14:textId="77777777" w:rsidR="00BF6AF8" w:rsidRDefault="00FA7DC4">
            <w:pPr>
              <w:jc w:val="center"/>
              <w:rPr>
                <w:rFonts w:ascii="Calibri" w:eastAsia="Calibri" w:hAnsi="Calibri" w:cs="Calibri"/>
                <w:b/>
              </w:rPr>
            </w:pPr>
            <w:r>
              <w:rPr>
                <w:rFonts w:ascii="Calibri" w:eastAsia="Calibri" w:hAnsi="Calibri" w:cs="Calibri"/>
                <w:b/>
              </w:rPr>
              <w:t>(n°)</w:t>
            </w:r>
          </w:p>
        </w:tc>
        <w:tc>
          <w:tcPr>
            <w:tcW w:w="2267" w:type="dxa"/>
            <w:shd w:val="clear" w:color="auto" w:fill="FFDDEE"/>
            <w:vAlign w:val="center"/>
          </w:tcPr>
          <w:p w14:paraId="088B87EC" w14:textId="77777777" w:rsidR="00BF6AF8" w:rsidRDefault="00FA7DC4">
            <w:pPr>
              <w:jc w:val="center"/>
              <w:rPr>
                <w:rFonts w:ascii="Calibri" w:eastAsia="Calibri" w:hAnsi="Calibri" w:cs="Calibri"/>
                <w:b/>
              </w:rPr>
            </w:pPr>
            <w:r>
              <w:rPr>
                <w:rFonts w:ascii="Calibri" w:eastAsia="Calibri" w:hAnsi="Calibri" w:cs="Calibri"/>
                <w:b/>
              </w:rPr>
              <w:t>Frequenza di raccolta</w:t>
            </w:r>
          </w:p>
        </w:tc>
      </w:tr>
      <w:tr w:rsidR="007C4386" w14:paraId="3F69CEDE" w14:textId="77777777">
        <w:trPr>
          <w:trHeight w:val="642"/>
        </w:trPr>
        <w:tc>
          <w:tcPr>
            <w:tcW w:w="2197" w:type="dxa"/>
            <w:vAlign w:val="center"/>
          </w:tcPr>
          <w:p w14:paraId="0FADB0C4"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Frazione secca (o residua)</w:t>
            </w:r>
          </w:p>
        </w:tc>
        <w:tc>
          <w:tcPr>
            <w:tcW w:w="1559" w:type="dxa"/>
            <w:vAlign w:val="center"/>
          </w:tcPr>
          <w:p w14:paraId="15630B86"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Contenitore rigido</w:t>
            </w:r>
          </w:p>
        </w:tc>
        <w:tc>
          <w:tcPr>
            <w:tcW w:w="1134" w:type="dxa"/>
            <w:vAlign w:val="center"/>
          </w:tcPr>
          <w:p w14:paraId="13BDCFA0" w14:textId="51BB2930" w:rsidR="007C4386" w:rsidRDefault="007C4386" w:rsidP="007C4386">
            <w:pPr>
              <w:jc w:val="center"/>
              <w:rPr>
                <w:rFonts w:ascii="Calibri" w:eastAsia="Calibri" w:hAnsi="Calibri" w:cs="Calibri"/>
                <w:sz w:val="18"/>
                <w:szCs w:val="18"/>
              </w:rPr>
            </w:pPr>
            <w:r>
              <w:rPr>
                <w:rFonts w:ascii="Calibri" w:eastAsia="Calibri" w:hAnsi="Calibri" w:cs="Calibri"/>
                <w:sz w:val="18"/>
                <w:szCs w:val="18"/>
              </w:rPr>
              <w:t>Verde</w:t>
            </w:r>
          </w:p>
        </w:tc>
        <w:tc>
          <w:tcPr>
            <w:tcW w:w="993" w:type="dxa"/>
            <w:vAlign w:val="center"/>
          </w:tcPr>
          <w:p w14:paraId="73D2EC96" w14:textId="04AA0A26" w:rsidR="007C4386" w:rsidRDefault="007C4386" w:rsidP="007C4386">
            <w:pPr>
              <w:jc w:val="center"/>
              <w:rPr>
                <w:rFonts w:ascii="Calibri" w:eastAsia="Calibri" w:hAnsi="Calibri" w:cs="Calibri"/>
                <w:sz w:val="18"/>
                <w:szCs w:val="18"/>
              </w:rPr>
            </w:pPr>
            <w:r>
              <w:rPr>
                <w:rFonts w:ascii="Calibri" w:eastAsia="Calibri" w:hAnsi="Calibri" w:cs="Calibri"/>
                <w:sz w:val="18"/>
                <w:szCs w:val="18"/>
              </w:rPr>
              <w:t xml:space="preserve">Max 5.500 </w:t>
            </w:r>
          </w:p>
        </w:tc>
        <w:tc>
          <w:tcPr>
            <w:tcW w:w="1276" w:type="dxa"/>
            <w:vAlign w:val="center"/>
          </w:tcPr>
          <w:p w14:paraId="7DCB30EC" w14:textId="2E067DD2" w:rsidR="007C4386" w:rsidRDefault="007C4386" w:rsidP="007C4386">
            <w:pPr>
              <w:jc w:val="center"/>
              <w:rPr>
                <w:rFonts w:ascii="Calibri" w:eastAsia="Calibri" w:hAnsi="Calibri" w:cs="Calibri"/>
                <w:sz w:val="18"/>
                <w:szCs w:val="18"/>
              </w:rPr>
            </w:pPr>
            <w:r>
              <w:rPr>
                <w:rFonts w:ascii="Calibri" w:eastAsia="Calibri" w:hAnsi="Calibri" w:cs="Calibri"/>
                <w:sz w:val="18"/>
                <w:szCs w:val="18"/>
              </w:rPr>
              <w:t>Secondo necessità</w:t>
            </w:r>
          </w:p>
        </w:tc>
        <w:tc>
          <w:tcPr>
            <w:tcW w:w="2267" w:type="dxa"/>
            <w:vAlign w:val="center"/>
          </w:tcPr>
          <w:p w14:paraId="7720C671" w14:textId="4AA28BCE" w:rsidR="007C4386" w:rsidRDefault="007C4386" w:rsidP="007C4386">
            <w:pPr>
              <w:jc w:val="center"/>
              <w:rPr>
                <w:rFonts w:ascii="Calibri" w:eastAsia="Calibri" w:hAnsi="Calibri" w:cs="Calibri"/>
                <w:sz w:val="18"/>
                <w:szCs w:val="18"/>
              </w:rPr>
            </w:pPr>
            <w:r>
              <w:rPr>
                <w:rFonts w:ascii="Calibri" w:eastAsia="Calibri" w:hAnsi="Calibri" w:cs="Calibri"/>
                <w:sz w:val="18"/>
                <w:szCs w:val="18"/>
              </w:rPr>
              <w:t xml:space="preserve">Ogni 4 settimane </w:t>
            </w:r>
            <w:r w:rsidR="0038767B" w:rsidRPr="0038767B">
              <w:rPr>
                <w:rFonts w:ascii="Calibri" w:eastAsia="Calibri" w:hAnsi="Calibri" w:cs="Calibri"/>
                <w:sz w:val="18"/>
                <w:szCs w:val="18"/>
              </w:rPr>
              <w:t>/Recuperi secondo necessità</w:t>
            </w:r>
          </w:p>
        </w:tc>
      </w:tr>
      <w:tr w:rsidR="007C4386" w14:paraId="7505C1EE" w14:textId="77777777">
        <w:tc>
          <w:tcPr>
            <w:tcW w:w="2197" w:type="dxa"/>
            <w:shd w:val="clear" w:color="auto" w:fill="auto"/>
            <w:vAlign w:val="center"/>
          </w:tcPr>
          <w:p w14:paraId="5931F130"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Frazione Carta/Cartone</w:t>
            </w:r>
          </w:p>
        </w:tc>
        <w:tc>
          <w:tcPr>
            <w:tcW w:w="1559" w:type="dxa"/>
            <w:shd w:val="clear" w:color="auto" w:fill="auto"/>
            <w:vAlign w:val="center"/>
          </w:tcPr>
          <w:p w14:paraId="6BFEB6C5" w14:textId="27C5D8B6" w:rsidR="007C4386" w:rsidRDefault="007C4386" w:rsidP="007C4386">
            <w:pPr>
              <w:jc w:val="center"/>
              <w:rPr>
                <w:rFonts w:ascii="Calibri" w:eastAsia="Calibri" w:hAnsi="Calibri" w:cs="Calibri"/>
                <w:sz w:val="18"/>
                <w:szCs w:val="18"/>
              </w:rPr>
            </w:pPr>
            <w:proofErr w:type="gramStart"/>
            <w:r>
              <w:rPr>
                <w:rFonts w:ascii="Calibri" w:eastAsia="Calibri" w:hAnsi="Calibri" w:cs="Calibri"/>
                <w:sz w:val="18"/>
                <w:szCs w:val="18"/>
              </w:rPr>
              <w:t xml:space="preserve">Contenitore  </w:t>
            </w:r>
            <w:r w:rsidR="0038767B">
              <w:rPr>
                <w:rFonts w:ascii="Calibri" w:eastAsia="Calibri" w:hAnsi="Calibri" w:cs="Calibri"/>
                <w:sz w:val="18"/>
                <w:szCs w:val="18"/>
              </w:rPr>
              <w:t>semi</w:t>
            </w:r>
            <w:r>
              <w:rPr>
                <w:rFonts w:ascii="Calibri" w:eastAsia="Calibri" w:hAnsi="Calibri" w:cs="Calibri"/>
                <w:sz w:val="18"/>
                <w:szCs w:val="18"/>
              </w:rPr>
              <w:t>rigido</w:t>
            </w:r>
            <w:proofErr w:type="gramEnd"/>
            <w:r>
              <w:rPr>
                <w:rFonts w:ascii="Calibri" w:eastAsia="Calibri" w:hAnsi="Calibri" w:cs="Calibri"/>
                <w:sz w:val="18"/>
                <w:szCs w:val="18"/>
              </w:rPr>
              <w:t xml:space="preserve"> da 40  lt o bidoni da 360 lt o cassonetti da 1.000 lt  secondo necessità ( solo per utenze specifiche) </w:t>
            </w:r>
          </w:p>
        </w:tc>
        <w:tc>
          <w:tcPr>
            <w:tcW w:w="1134" w:type="dxa"/>
            <w:shd w:val="clear" w:color="auto" w:fill="auto"/>
            <w:vAlign w:val="center"/>
          </w:tcPr>
          <w:p w14:paraId="25B698D5" w14:textId="5734A978" w:rsidR="007C4386" w:rsidRDefault="007C4386" w:rsidP="007C4386">
            <w:pPr>
              <w:jc w:val="center"/>
              <w:rPr>
                <w:rFonts w:ascii="Calibri" w:eastAsia="Calibri" w:hAnsi="Calibri" w:cs="Calibri"/>
                <w:sz w:val="18"/>
                <w:szCs w:val="18"/>
              </w:rPr>
            </w:pPr>
            <w:r>
              <w:rPr>
                <w:rFonts w:ascii="Calibri" w:eastAsia="Calibri" w:hAnsi="Calibri" w:cs="Calibri"/>
                <w:sz w:val="18"/>
                <w:szCs w:val="18"/>
              </w:rPr>
              <w:t>Bianco</w:t>
            </w:r>
          </w:p>
        </w:tc>
        <w:tc>
          <w:tcPr>
            <w:tcW w:w="993" w:type="dxa"/>
            <w:shd w:val="clear" w:color="auto" w:fill="auto"/>
            <w:vAlign w:val="center"/>
          </w:tcPr>
          <w:p w14:paraId="6911E131" w14:textId="7C84BE08" w:rsidR="007C4386" w:rsidRDefault="007C4386" w:rsidP="007C4386">
            <w:pPr>
              <w:jc w:val="center"/>
              <w:rPr>
                <w:rFonts w:ascii="Calibri" w:eastAsia="Calibri" w:hAnsi="Calibri" w:cs="Calibri"/>
                <w:sz w:val="18"/>
                <w:szCs w:val="18"/>
              </w:rPr>
            </w:pPr>
            <w:r>
              <w:rPr>
                <w:rFonts w:ascii="Calibri" w:eastAsia="Calibri" w:hAnsi="Calibri" w:cs="Calibri"/>
                <w:sz w:val="18"/>
                <w:szCs w:val="18"/>
              </w:rPr>
              <w:t>Max 8.800</w:t>
            </w:r>
          </w:p>
        </w:tc>
        <w:tc>
          <w:tcPr>
            <w:tcW w:w="1276" w:type="dxa"/>
            <w:shd w:val="clear" w:color="auto" w:fill="auto"/>
            <w:vAlign w:val="center"/>
          </w:tcPr>
          <w:p w14:paraId="6DF90F62" w14:textId="3E067AAE" w:rsidR="007C4386" w:rsidRDefault="007C4386" w:rsidP="007C4386">
            <w:pPr>
              <w:jc w:val="center"/>
              <w:rPr>
                <w:rFonts w:ascii="Calibri" w:eastAsia="Calibri" w:hAnsi="Calibri" w:cs="Calibri"/>
                <w:sz w:val="18"/>
                <w:szCs w:val="18"/>
              </w:rPr>
            </w:pPr>
            <w:r>
              <w:rPr>
                <w:rFonts w:ascii="Calibri" w:eastAsia="Calibri" w:hAnsi="Calibri" w:cs="Calibri"/>
                <w:sz w:val="18"/>
                <w:szCs w:val="18"/>
              </w:rPr>
              <w:t>Secondo necessità</w:t>
            </w:r>
          </w:p>
        </w:tc>
        <w:tc>
          <w:tcPr>
            <w:tcW w:w="2267" w:type="dxa"/>
            <w:shd w:val="clear" w:color="auto" w:fill="auto"/>
            <w:vAlign w:val="center"/>
          </w:tcPr>
          <w:p w14:paraId="06D002BD"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Quindicinale</w:t>
            </w:r>
          </w:p>
        </w:tc>
      </w:tr>
      <w:tr w:rsidR="007C4386" w14:paraId="63A62465" w14:textId="77777777">
        <w:tc>
          <w:tcPr>
            <w:tcW w:w="2197" w:type="dxa"/>
            <w:shd w:val="clear" w:color="auto" w:fill="auto"/>
            <w:vAlign w:val="center"/>
          </w:tcPr>
          <w:p w14:paraId="78EDCD48"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Frazione Plastica/ Polistirolo</w:t>
            </w:r>
          </w:p>
        </w:tc>
        <w:tc>
          <w:tcPr>
            <w:tcW w:w="1559" w:type="dxa"/>
            <w:shd w:val="clear" w:color="auto" w:fill="auto"/>
            <w:vAlign w:val="center"/>
          </w:tcPr>
          <w:p w14:paraId="55E92CE1"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 xml:space="preserve">Sacco PE da 100 </w:t>
            </w:r>
            <w:proofErr w:type="gramStart"/>
            <w:r>
              <w:rPr>
                <w:rFonts w:ascii="Calibri" w:eastAsia="Calibri" w:hAnsi="Calibri" w:cs="Calibri"/>
                <w:sz w:val="18"/>
                <w:szCs w:val="18"/>
              </w:rPr>
              <w:t>lt  o</w:t>
            </w:r>
            <w:proofErr w:type="gramEnd"/>
            <w:r>
              <w:rPr>
                <w:rFonts w:ascii="Calibri" w:eastAsia="Calibri" w:hAnsi="Calibri" w:cs="Calibri"/>
                <w:sz w:val="18"/>
                <w:szCs w:val="18"/>
              </w:rPr>
              <w:t xml:space="preserve"> bidoni da 360 lt o cassonetto da 1000 lt secondo necessità ( solo per utenze specifiche)</w:t>
            </w:r>
          </w:p>
        </w:tc>
        <w:tc>
          <w:tcPr>
            <w:tcW w:w="1134" w:type="dxa"/>
            <w:shd w:val="clear" w:color="auto" w:fill="auto"/>
            <w:vAlign w:val="center"/>
          </w:tcPr>
          <w:p w14:paraId="6D6B98F7" w14:textId="101CE693" w:rsidR="007C4386" w:rsidRDefault="007C4386" w:rsidP="007C4386">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Giallo</w:t>
            </w:r>
          </w:p>
        </w:tc>
        <w:tc>
          <w:tcPr>
            <w:tcW w:w="993" w:type="dxa"/>
            <w:shd w:val="clear" w:color="auto" w:fill="auto"/>
            <w:vAlign w:val="center"/>
          </w:tcPr>
          <w:p w14:paraId="388727A3" w14:textId="77777777" w:rsidR="007C4386" w:rsidRDefault="007C4386" w:rsidP="007C4386">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Max 8.800</w:t>
            </w:r>
          </w:p>
          <w:p w14:paraId="53D824C7" w14:textId="3FC66115" w:rsidR="007C4386" w:rsidRDefault="007C4386" w:rsidP="007C4386">
            <w:pPr>
              <w:widowControl w:val="0"/>
              <w:pBdr>
                <w:top w:val="nil"/>
                <w:left w:val="nil"/>
                <w:bottom w:val="nil"/>
                <w:right w:val="nil"/>
                <w:between w:val="nil"/>
              </w:pBdr>
              <w:jc w:val="center"/>
              <w:rPr>
                <w:rFonts w:ascii="Calibri" w:eastAsia="Calibri" w:hAnsi="Calibri" w:cs="Calibri"/>
                <w:color w:val="000000"/>
                <w:sz w:val="18"/>
                <w:szCs w:val="18"/>
              </w:rPr>
            </w:pPr>
          </w:p>
        </w:tc>
        <w:tc>
          <w:tcPr>
            <w:tcW w:w="1276" w:type="dxa"/>
            <w:shd w:val="clear" w:color="auto" w:fill="auto"/>
            <w:vAlign w:val="center"/>
          </w:tcPr>
          <w:p w14:paraId="2607D99C" w14:textId="3E833EAC" w:rsidR="007C4386" w:rsidRDefault="007C4386" w:rsidP="007C4386">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sz w:val="18"/>
                <w:szCs w:val="18"/>
              </w:rPr>
              <w:t>Secondo necessità</w:t>
            </w:r>
          </w:p>
        </w:tc>
        <w:tc>
          <w:tcPr>
            <w:tcW w:w="2267" w:type="dxa"/>
            <w:shd w:val="clear" w:color="auto" w:fill="auto"/>
            <w:vAlign w:val="center"/>
          </w:tcPr>
          <w:p w14:paraId="1633FE0E"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Quindicinale</w:t>
            </w:r>
          </w:p>
        </w:tc>
      </w:tr>
      <w:tr w:rsidR="007C4386" w14:paraId="0BF9D7C8" w14:textId="77777777">
        <w:tc>
          <w:tcPr>
            <w:tcW w:w="2197" w:type="dxa"/>
            <w:shd w:val="clear" w:color="auto" w:fill="auto"/>
            <w:vAlign w:val="center"/>
          </w:tcPr>
          <w:p w14:paraId="77CF1134"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 xml:space="preserve">Vetro/lattine </w:t>
            </w:r>
          </w:p>
          <w:p w14:paraId="5DD3E1EA"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(Al e Ac)</w:t>
            </w:r>
          </w:p>
        </w:tc>
        <w:tc>
          <w:tcPr>
            <w:tcW w:w="1559" w:type="dxa"/>
            <w:shd w:val="clear" w:color="auto" w:fill="auto"/>
            <w:vAlign w:val="center"/>
          </w:tcPr>
          <w:p w14:paraId="248EA8BF" w14:textId="348EBD9E" w:rsidR="007C4386" w:rsidRDefault="007C4386" w:rsidP="007C4386">
            <w:pPr>
              <w:jc w:val="center"/>
              <w:rPr>
                <w:rFonts w:ascii="Calibri" w:eastAsia="Calibri" w:hAnsi="Calibri" w:cs="Calibri"/>
                <w:sz w:val="18"/>
                <w:szCs w:val="18"/>
              </w:rPr>
            </w:pPr>
            <w:r>
              <w:rPr>
                <w:rFonts w:ascii="Calibri" w:eastAsia="Calibri" w:hAnsi="Calibri" w:cs="Calibri"/>
                <w:sz w:val="18"/>
                <w:szCs w:val="18"/>
              </w:rPr>
              <w:t>Contenitore rigido da 35 lt o da 240 lt (solo per utenze specifiche)</w:t>
            </w:r>
          </w:p>
        </w:tc>
        <w:tc>
          <w:tcPr>
            <w:tcW w:w="1134" w:type="dxa"/>
            <w:shd w:val="clear" w:color="auto" w:fill="auto"/>
            <w:vAlign w:val="center"/>
          </w:tcPr>
          <w:p w14:paraId="0FEC7FF5" w14:textId="44B8A17D" w:rsidR="007C4386" w:rsidRDefault="007C4386" w:rsidP="007C4386">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Blu</w:t>
            </w:r>
          </w:p>
        </w:tc>
        <w:tc>
          <w:tcPr>
            <w:tcW w:w="993" w:type="dxa"/>
            <w:shd w:val="clear" w:color="auto" w:fill="auto"/>
            <w:vAlign w:val="center"/>
          </w:tcPr>
          <w:p w14:paraId="7EF581F0" w14:textId="08671417" w:rsidR="007C4386" w:rsidRDefault="007C4386" w:rsidP="007C4386">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color w:val="000000"/>
                <w:sz w:val="18"/>
                <w:szCs w:val="18"/>
              </w:rPr>
              <w:t>Max 2.400</w:t>
            </w:r>
          </w:p>
        </w:tc>
        <w:tc>
          <w:tcPr>
            <w:tcW w:w="1276" w:type="dxa"/>
            <w:shd w:val="clear" w:color="auto" w:fill="auto"/>
            <w:vAlign w:val="center"/>
          </w:tcPr>
          <w:p w14:paraId="2B86CD46" w14:textId="71903A5A" w:rsidR="007C4386" w:rsidRDefault="007C4386" w:rsidP="007C4386">
            <w:pPr>
              <w:widowControl w:val="0"/>
              <w:pBdr>
                <w:top w:val="nil"/>
                <w:left w:val="nil"/>
                <w:bottom w:val="nil"/>
                <w:right w:val="nil"/>
                <w:between w:val="nil"/>
              </w:pBdr>
              <w:jc w:val="center"/>
              <w:rPr>
                <w:rFonts w:ascii="Calibri" w:eastAsia="Calibri" w:hAnsi="Calibri" w:cs="Calibri"/>
                <w:color w:val="000000"/>
                <w:sz w:val="18"/>
                <w:szCs w:val="18"/>
              </w:rPr>
            </w:pPr>
            <w:r>
              <w:rPr>
                <w:rFonts w:ascii="Calibri" w:eastAsia="Calibri" w:hAnsi="Calibri" w:cs="Calibri"/>
                <w:sz w:val="18"/>
                <w:szCs w:val="18"/>
              </w:rPr>
              <w:t>Secondo necessità</w:t>
            </w:r>
          </w:p>
        </w:tc>
        <w:tc>
          <w:tcPr>
            <w:tcW w:w="2267" w:type="dxa"/>
            <w:shd w:val="clear" w:color="auto" w:fill="auto"/>
            <w:vAlign w:val="center"/>
          </w:tcPr>
          <w:p w14:paraId="6D7DBE49" w14:textId="77777777" w:rsidR="007C4386" w:rsidRDefault="007C4386" w:rsidP="007C4386">
            <w:pPr>
              <w:jc w:val="center"/>
              <w:rPr>
                <w:rFonts w:ascii="Calibri" w:eastAsia="Calibri" w:hAnsi="Calibri" w:cs="Calibri"/>
                <w:sz w:val="18"/>
                <w:szCs w:val="18"/>
              </w:rPr>
            </w:pPr>
            <w:r>
              <w:rPr>
                <w:rFonts w:ascii="Calibri" w:eastAsia="Calibri" w:hAnsi="Calibri" w:cs="Calibri"/>
                <w:sz w:val="18"/>
                <w:szCs w:val="18"/>
              </w:rPr>
              <w:t>Quindicinale</w:t>
            </w:r>
          </w:p>
        </w:tc>
      </w:tr>
      <w:tr w:rsidR="007C4386" w14:paraId="53F408CC" w14:textId="77777777">
        <w:trPr>
          <w:trHeight w:val="700"/>
        </w:trPr>
        <w:tc>
          <w:tcPr>
            <w:tcW w:w="2197" w:type="dxa"/>
            <w:shd w:val="clear" w:color="auto" w:fill="auto"/>
            <w:vAlign w:val="center"/>
          </w:tcPr>
          <w:p w14:paraId="0AD7BE72" w14:textId="6A25C8D3" w:rsidR="007C4386" w:rsidRDefault="007C4386" w:rsidP="007C4386">
            <w:pPr>
              <w:jc w:val="center"/>
              <w:rPr>
                <w:rFonts w:ascii="Calibri" w:eastAsia="Calibri" w:hAnsi="Calibri" w:cs="Calibri"/>
                <w:sz w:val="18"/>
                <w:szCs w:val="18"/>
              </w:rPr>
            </w:pPr>
            <w:r>
              <w:rPr>
                <w:rFonts w:ascii="Calibri" w:eastAsia="Calibri" w:hAnsi="Calibri" w:cs="Calibri"/>
                <w:sz w:val="18"/>
                <w:szCs w:val="18"/>
              </w:rPr>
              <w:t>Frazione Umida</w:t>
            </w:r>
          </w:p>
        </w:tc>
        <w:tc>
          <w:tcPr>
            <w:tcW w:w="1559" w:type="dxa"/>
            <w:shd w:val="clear" w:color="auto" w:fill="auto"/>
            <w:vAlign w:val="center"/>
          </w:tcPr>
          <w:p w14:paraId="11B1C407" w14:textId="0F0B036A" w:rsidR="007C4386" w:rsidRDefault="007C4386" w:rsidP="007C4386">
            <w:pPr>
              <w:jc w:val="center"/>
              <w:rPr>
                <w:rFonts w:ascii="Calibri" w:eastAsia="Calibri" w:hAnsi="Calibri" w:cs="Calibri"/>
                <w:sz w:val="18"/>
                <w:szCs w:val="18"/>
              </w:rPr>
            </w:pPr>
            <w:r>
              <w:rPr>
                <w:rFonts w:ascii="Calibri" w:eastAsia="Calibri" w:hAnsi="Calibri" w:cs="Calibri"/>
                <w:sz w:val="18"/>
                <w:szCs w:val="18"/>
              </w:rPr>
              <w:t xml:space="preserve"> Pattumiera da 25 lt o bidone da 240 lt (solo per utenze specifiche)</w:t>
            </w:r>
          </w:p>
        </w:tc>
        <w:tc>
          <w:tcPr>
            <w:tcW w:w="1134" w:type="dxa"/>
            <w:shd w:val="clear" w:color="auto" w:fill="auto"/>
            <w:vAlign w:val="center"/>
          </w:tcPr>
          <w:p w14:paraId="6BBA0540" w14:textId="73FBA4E5" w:rsidR="007C4386" w:rsidRDefault="007C4386" w:rsidP="007C4386">
            <w:pPr>
              <w:jc w:val="center"/>
              <w:rPr>
                <w:rFonts w:ascii="Calibri" w:eastAsia="Calibri" w:hAnsi="Calibri" w:cs="Calibri"/>
                <w:sz w:val="18"/>
                <w:szCs w:val="18"/>
              </w:rPr>
            </w:pPr>
            <w:r>
              <w:rPr>
                <w:rFonts w:ascii="Calibri" w:eastAsia="Calibri" w:hAnsi="Calibri" w:cs="Calibri"/>
                <w:sz w:val="18"/>
                <w:szCs w:val="18"/>
              </w:rPr>
              <w:t>Marrone</w:t>
            </w:r>
          </w:p>
        </w:tc>
        <w:tc>
          <w:tcPr>
            <w:tcW w:w="993" w:type="dxa"/>
            <w:shd w:val="clear" w:color="auto" w:fill="auto"/>
            <w:vAlign w:val="center"/>
          </w:tcPr>
          <w:p w14:paraId="5A6857BE" w14:textId="323FD060" w:rsidR="007C4386" w:rsidRDefault="007C4386" w:rsidP="007C4386">
            <w:pPr>
              <w:jc w:val="center"/>
              <w:rPr>
                <w:rFonts w:ascii="Calibri" w:eastAsia="Calibri" w:hAnsi="Calibri" w:cs="Calibri"/>
                <w:sz w:val="18"/>
                <w:szCs w:val="18"/>
              </w:rPr>
            </w:pPr>
            <w:r>
              <w:rPr>
                <w:rFonts w:ascii="Calibri" w:eastAsia="Calibri" w:hAnsi="Calibri" w:cs="Calibri"/>
                <w:sz w:val="18"/>
                <w:szCs w:val="18"/>
              </w:rPr>
              <w:t>Max 2.400</w:t>
            </w:r>
          </w:p>
        </w:tc>
        <w:tc>
          <w:tcPr>
            <w:tcW w:w="1276" w:type="dxa"/>
            <w:shd w:val="clear" w:color="auto" w:fill="auto"/>
            <w:vAlign w:val="center"/>
          </w:tcPr>
          <w:p w14:paraId="6FFAF8A6" w14:textId="4E2BD4F4" w:rsidR="007C4386" w:rsidRDefault="007C4386" w:rsidP="007C4386">
            <w:pPr>
              <w:jc w:val="center"/>
              <w:rPr>
                <w:rFonts w:ascii="Calibri" w:eastAsia="Calibri" w:hAnsi="Calibri" w:cs="Calibri"/>
                <w:sz w:val="18"/>
                <w:szCs w:val="18"/>
              </w:rPr>
            </w:pPr>
            <w:r>
              <w:rPr>
                <w:rFonts w:ascii="Calibri" w:eastAsia="Calibri" w:hAnsi="Calibri" w:cs="Calibri"/>
                <w:sz w:val="18"/>
                <w:szCs w:val="18"/>
              </w:rPr>
              <w:t>Secondo necessità</w:t>
            </w:r>
          </w:p>
        </w:tc>
        <w:tc>
          <w:tcPr>
            <w:tcW w:w="2267" w:type="dxa"/>
            <w:shd w:val="clear" w:color="auto" w:fill="auto"/>
            <w:vAlign w:val="center"/>
          </w:tcPr>
          <w:p w14:paraId="0A21F656" w14:textId="18751834" w:rsidR="007C4386" w:rsidRDefault="000D047F" w:rsidP="007C4386">
            <w:pPr>
              <w:jc w:val="center"/>
              <w:rPr>
                <w:rFonts w:ascii="Calibri" w:eastAsia="Calibri" w:hAnsi="Calibri" w:cs="Calibri"/>
                <w:sz w:val="18"/>
                <w:szCs w:val="18"/>
              </w:rPr>
            </w:pPr>
            <w:r>
              <w:rPr>
                <w:rFonts w:ascii="Calibri" w:eastAsia="Calibri" w:hAnsi="Calibri" w:cs="Calibri"/>
                <w:sz w:val="18"/>
                <w:szCs w:val="18"/>
              </w:rPr>
              <w:t>Bisettimanale</w:t>
            </w:r>
          </w:p>
        </w:tc>
      </w:tr>
      <w:tr w:rsidR="004511D9" w14:paraId="6DE6CFA1" w14:textId="77777777">
        <w:trPr>
          <w:trHeight w:val="700"/>
        </w:trPr>
        <w:tc>
          <w:tcPr>
            <w:tcW w:w="2197" w:type="dxa"/>
            <w:shd w:val="clear" w:color="auto" w:fill="auto"/>
            <w:vAlign w:val="center"/>
          </w:tcPr>
          <w:p w14:paraId="540265DB" w14:textId="77777777" w:rsidR="004511D9" w:rsidRDefault="004511D9" w:rsidP="004511D9">
            <w:pPr>
              <w:jc w:val="center"/>
              <w:rPr>
                <w:rFonts w:ascii="Calibri" w:eastAsia="Calibri" w:hAnsi="Calibri" w:cs="Calibri"/>
                <w:sz w:val="18"/>
                <w:szCs w:val="18"/>
              </w:rPr>
            </w:pPr>
            <w:r>
              <w:rPr>
                <w:rFonts w:ascii="Calibri" w:eastAsia="Calibri" w:hAnsi="Calibri" w:cs="Calibri"/>
                <w:sz w:val="18"/>
                <w:szCs w:val="18"/>
              </w:rPr>
              <w:t>Frazione Vegetale</w:t>
            </w:r>
          </w:p>
        </w:tc>
        <w:tc>
          <w:tcPr>
            <w:tcW w:w="1559" w:type="dxa"/>
            <w:shd w:val="clear" w:color="auto" w:fill="auto"/>
            <w:vAlign w:val="center"/>
          </w:tcPr>
          <w:p w14:paraId="7B0A6409" w14:textId="66B72726" w:rsidR="004511D9" w:rsidRDefault="004511D9" w:rsidP="004511D9">
            <w:pPr>
              <w:jc w:val="center"/>
              <w:rPr>
                <w:rFonts w:ascii="Calibri" w:eastAsia="Calibri" w:hAnsi="Calibri" w:cs="Calibri"/>
                <w:sz w:val="18"/>
                <w:szCs w:val="18"/>
              </w:rPr>
            </w:pPr>
            <w:r>
              <w:rPr>
                <w:rFonts w:ascii="Calibri" w:eastAsia="Calibri" w:hAnsi="Calibri" w:cs="Calibri"/>
                <w:sz w:val="18"/>
                <w:szCs w:val="18"/>
              </w:rPr>
              <w:t>Contenitore rigido</w:t>
            </w:r>
          </w:p>
        </w:tc>
        <w:tc>
          <w:tcPr>
            <w:tcW w:w="1134" w:type="dxa"/>
            <w:shd w:val="clear" w:color="auto" w:fill="auto"/>
            <w:vAlign w:val="center"/>
          </w:tcPr>
          <w:p w14:paraId="58ACB989" w14:textId="2B10A79A" w:rsidR="004511D9" w:rsidRDefault="004511D9" w:rsidP="004511D9">
            <w:pPr>
              <w:jc w:val="center"/>
              <w:rPr>
                <w:rFonts w:ascii="Calibri" w:eastAsia="Calibri" w:hAnsi="Calibri" w:cs="Calibri"/>
                <w:sz w:val="18"/>
                <w:szCs w:val="18"/>
              </w:rPr>
            </w:pPr>
            <w:r>
              <w:rPr>
                <w:rFonts w:ascii="Calibri" w:eastAsia="Calibri" w:hAnsi="Calibri" w:cs="Calibri"/>
                <w:sz w:val="18"/>
                <w:szCs w:val="18"/>
              </w:rPr>
              <w:t>Marrone</w:t>
            </w:r>
          </w:p>
        </w:tc>
        <w:tc>
          <w:tcPr>
            <w:tcW w:w="993" w:type="dxa"/>
            <w:shd w:val="clear" w:color="auto" w:fill="auto"/>
            <w:vAlign w:val="center"/>
          </w:tcPr>
          <w:p w14:paraId="755697CE" w14:textId="7F401A26" w:rsidR="004511D9" w:rsidRDefault="004511D9" w:rsidP="004511D9">
            <w:pPr>
              <w:jc w:val="center"/>
              <w:rPr>
                <w:rFonts w:ascii="Calibri" w:eastAsia="Calibri" w:hAnsi="Calibri" w:cs="Calibri"/>
                <w:sz w:val="18"/>
                <w:szCs w:val="18"/>
              </w:rPr>
            </w:pPr>
            <w:r>
              <w:rPr>
                <w:rFonts w:ascii="Calibri" w:eastAsia="Calibri" w:hAnsi="Calibri" w:cs="Calibri"/>
                <w:sz w:val="18"/>
                <w:szCs w:val="18"/>
              </w:rPr>
              <w:t>240</w:t>
            </w:r>
          </w:p>
        </w:tc>
        <w:tc>
          <w:tcPr>
            <w:tcW w:w="1276" w:type="dxa"/>
            <w:shd w:val="clear" w:color="auto" w:fill="auto"/>
            <w:vAlign w:val="center"/>
          </w:tcPr>
          <w:p w14:paraId="160AAE47" w14:textId="56DBF44D" w:rsidR="004511D9" w:rsidRDefault="004511D9" w:rsidP="004511D9">
            <w:pPr>
              <w:jc w:val="center"/>
              <w:rPr>
                <w:rFonts w:ascii="Calibri" w:eastAsia="Calibri" w:hAnsi="Calibri" w:cs="Calibri"/>
                <w:sz w:val="18"/>
                <w:szCs w:val="18"/>
              </w:rPr>
            </w:pPr>
            <w:r>
              <w:rPr>
                <w:rFonts w:ascii="Calibri" w:eastAsia="Calibri" w:hAnsi="Calibri" w:cs="Calibri"/>
                <w:sz w:val="18"/>
                <w:szCs w:val="18"/>
              </w:rPr>
              <w:t>Max 3</w:t>
            </w:r>
          </w:p>
        </w:tc>
        <w:tc>
          <w:tcPr>
            <w:tcW w:w="2267" w:type="dxa"/>
            <w:shd w:val="clear" w:color="auto" w:fill="auto"/>
            <w:vAlign w:val="center"/>
          </w:tcPr>
          <w:p w14:paraId="32CC97C3" w14:textId="379AE748" w:rsidR="004511D9" w:rsidRDefault="0038767B" w:rsidP="004511D9">
            <w:pPr>
              <w:jc w:val="center"/>
              <w:rPr>
                <w:rFonts w:ascii="Calibri" w:eastAsia="Calibri" w:hAnsi="Calibri" w:cs="Calibri"/>
                <w:sz w:val="18"/>
                <w:szCs w:val="18"/>
              </w:rPr>
            </w:pPr>
            <w:r>
              <w:rPr>
                <w:rFonts w:ascii="Calibri" w:eastAsia="Calibri" w:hAnsi="Calibri" w:cs="Calibri"/>
                <w:sz w:val="18"/>
                <w:szCs w:val="18"/>
              </w:rPr>
              <w:t>35 interventi/anno</w:t>
            </w:r>
          </w:p>
        </w:tc>
      </w:tr>
      <w:tr w:rsidR="00FE14B5" w14:paraId="4BBE14EB" w14:textId="77777777">
        <w:trPr>
          <w:trHeight w:val="700"/>
        </w:trPr>
        <w:tc>
          <w:tcPr>
            <w:tcW w:w="2197" w:type="dxa"/>
            <w:shd w:val="clear" w:color="auto" w:fill="auto"/>
            <w:vAlign w:val="center"/>
          </w:tcPr>
          <w:p w14:paraId="4AB851BE"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Rifiuti Ingombranti</w:t>
            </w:r>
          </w:p>
        </w:tc>
        <w:tc>
          <w:tcPr>
            <w:tcW w:w="1559" w:type="dxa"/>
            <w:shd w:val="clear" w:color="auto" w:fill="auto"/>
            <w:vAlign w:val="center"/>
          </w:tcPr>
          <w:p w14:paraId="1C24C26A" w14:textId="4E972FA5" w:rsidR="00FE14B5" w:rsidRDefault="00FE5586" w:rsidP="00FE14B5">
            <w:pPr>
              <w:jc w:val="center"/>
              <w:rPr>
                <w:rFonts w:ascii="Calibri" w:eastAsia="Calibri" w:hAnsi="Calibri" w:cs="Calibri"/>
                <w:sz w:val="18"/>
                <w:szCs w:val="18"/>
              </w:rPr>
            </w:pPr>
            <w:r>
              <w:rPr>
                <w:rFonts w:ascii="Calibri" w:eastAsia="Calibri" w:hAnsi="Calibri" w:cs="Calibri"/>
                <w:sz w:val="18"/>
                <w:szCs w:val="18"/>
              </w:rPr>
              <w:t>N.P.</w:t>
            </w:r>
          </w:p>
        </w:tc>
        <w:tc>
          <w:tcPr>
            <w:tcW w:w="1134" w:type="dxa"/>
            <w:shd w:val="clear" w:color="auto" w:fill="auto"/>
            <w:vAlign w:val="center"/>
          </w:tcPr>
          <w:p w14:paraId="49430E8F" w14:textId="2462FCA5" w:rsidR="00FE14B5" w:rsidRDefault="00FE14B5" w:rsidP="00FE14B5">
            <w:pPr>
              <w:jc w:val="center"/>
              <w:rPr>
                <w:rFonts w:ascii="Calibri" w:eastAsia="Calibri" w:hAnsi="Calibri" w:cs="Calibri"/>
                <w:sz w:val="18"/>
                <w:szCs w:val="18"/>
              </w:rPr>
            </w:pPr>
            <w:r>
              <w:rPr>
                <w:rFonts w:ascii="Calibri" w:eastAsia="Calibri" w:hAnsi="Calibri" w:cs="Calibri"/>
                <w:sz w:val="18"/>
                <w:szCs w:val="18"/>
              </w:rPr>
              <w:t>N.P.</w:t>
            </w:r>
          </w:p>
        </w:tc>
        <w:tc>
          <w:tcPr>
            <w:tcW w:w="993" w:type="dxa"/>
            <w:shd w:val="clear" w:color="auto" w:fill="auto"/>
            <w:vAlign w:val="center"/>
          </w:tcPr>
          <w:p w14:paraId="2C926AAD" w14:textId="3178FA98" w:rsidR="00FE14B5" w:rsidRDefault="00FE14B5" w:rsidP="00FE14B5">
            <w:pPr>
              <w:jc w:val="center"/>
              <w:rPr>
                <w:rFonts w:ascii="Calibri" w:eastAsia="Calibri" w:hAnsi="Calibri" w:cs="Calibri"/>
                <w:sz w:val="18"/>
                <w:szCs w:val="18"/>
              </w:rPr>
            </w:pPr>
            <w:r>
              <w:rPr>
                <w:rFonts w:ascii="Calibri" w:eastAsia="Calibri" w:hAnsi="Calibri" w:cs="Calibri"/>
                <w:sz w:val="18"/>
                <w:szCs w:val="18"/>
              </w:rPr>
              <w:t>N.P.</w:t>
            </w:r>
          </w:p>
        </w:tc>
        <w:tc>
          <w:tcPr>
            <w:tcW w:w="1276" w:type="dxa"/>
            <w:shd w:val="clear" w:color="auto" w:fill="auto"/>
            <w:vAlign w:val="center"/>
          </w:tcPr>
          <w:p w14:paraId="081349D0" w14:textId="6D137389" w:rsidR="00FE14B5" w:rsidRDefault="00FE14B5" w:rsidP="00FE14B5">
            <w:pPr>
              <w:jc w:val="center"/>
              <w:rPr>
                <w:rFonts w:ascii="Calibri" w:eastAsia="Calibri" w:hAnsi="Calibri" w:cs="Calibri"/>
                <w:sz w:val="18"/>
                <w:szCs w:val="18"/>
              </w:rPr>
            </w:pPr>
            <w:r>
              <w:rPr>
                <w:rFonts w:ascii="Calibri" w:eastAsia="Calibri" w:hAnsi="Calibri" w:cs="Calibri"/>
                <w:sz w:val="18"/>
                <w:szCs w:val="18"/>
              </w:rPr>
              <w:t>N.P.</w:t>
            </w:r>
          </w:p>
        </w:tc>
        <w:tc>
          <w:tcPr>
            <w:tcW w:w="2267" w:type="dxa"/>
            <w:shd w:val="clear" w:color="auto" w:fill="auto"/>
            <w:vAlign w:val="center"/>
          </w:tcPr>
          <w:p w14:paraId="670377AB"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 xml:space="preserve">Mensile a domicilio </w:t>
            </w:r>
          </w:p>
          <w:p w14:paraId="0B12C36D"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su prenotazione telefonica</w:t>
            </w:r>
          </w:p>
          <w:p w14:paraId="69DFDA14" w14:textId="77777777" w:rsidR="00FE14B5" w:rsidRDefault="00FE14B5" w:rsidP="00FE14B5">
            <w:pPr>
              <w:jc w:val="center"/>
              <w:rPr>
                <w:rFonts w:ascii="Calibri" w:eastAsia="Calibri" w:hAnsi="Calibri" w:cs="Calibri"/>
                <w:sz w:val="18"/>
                <w:szCs w:val="18"/>
              </w:rPr>
            </w:pPr>
            <w:r>
              <w:rPr>
                <w:rFonts w:ascii="Calibri" w:eastAsia="Calibri" w:hAnsi="Calibri" w:cs="Calibri"/>
                <w:sz w:val="18"/>
                <w:szCs w:val="18"/>
              </w:rPr>
              <w:t>(max 3 pezzi ad utenza)</w:t>
            </w:r>
          </w:p>
        </w:tc>
      </w:tr>
    </w:tbl>
    <w:p w14:paraId="56356B8A" w14:textId="77777777" w:rsidR="00BF6AF8" w:rsidRDefault="00BF6AF8">
      <w:pPr>
        <w:jc w:val="both"/>
        <w:rPr>
          <w:rFonts w:ascii="Calibri" w:eastAsia="Calibri" w:hAnsi="Calibri" w:cs="Calibri"/>
        </w:rPr>
      </w:pPr>
    </w:p>
    <w:p w14:paraId="5A6B63C0" w14:textId="77777777" w:rsidR="00BF6AF8" w:rsidRDefault="00FA7DC4">
      <w:pPr>
        <w:jc w:val="both"/>
        <w:rPr>
          <w:rFonts w:ascii="Calibri" w:eastAsia="Calibri" w:hAnsi="Calibri" w:cs="Calibri"/>
        </w:rPr>
      </w:pPr>
      <w:r>
        <w:rPr>
          <w:rFonts w:ascii="Calibri" w:eastAsia="Calibri" w:hAnsi="Calibri" w:cs="Calibri"/>
        </w:rPr>
        <w:t>Le dotazioni e le frequenze standard per il conferimento dei rifiuti saranno adeguate, nel numero di contenitori assegnati, in considerazione della tipologia di attività svolta, della produzione di rifiuto e della superficie assoggettata a tariffazione, (esempio: attività ufficio, massimizzazione della raccolta carta e plastica, con contenitori piccoli al minimo della volumetria per organico - attività bar massimizzazione della raccolta vetro, plastica e organico rispetto alle altre frazioni) e in conformità con quanto disposto all’art. 5.</w:t>
      </w:r>
    </w:p>
    <w:p w14:paraId="64DE95B0" w14:textId="77777777" w:rsidR="00BF6AF8" w:rsidRDefault="00BF6AF8">
      <w:pPr>
        <w:jc w:val="both"/>
        <w:rPr>
          <w:rFonts w:ascii="Calibri" w:eastAsia="Calibri" w:hAnsi="Calibri" w:cs="Calibri"/>
        </w:rPr>
      </w:pPr>
    </w:p>
    <w:p w14:paraId="4A217214" w14:textId="77777777" w:rsidR="00BF6AF8" w:rsidRDefault="00BF6AF8">
      <w:pPr>
        <w:jc w:val="both"/>
        <w:rPr>
          <w:rFonts w:ascii="Calibri" w:eastAsia="Calibri" w:hAnsi="Calibri" w:cs="Calibri"/>
        </w:rPr>
      </w:pPr>
    </w:p>
    <w:p w14:paraId="00224DC0" w14:textId="77777777" w:rsidR="00BF6AF8" w:rsidRDefault="00FA7DC4">
      <w:pPr>
        <w:pStyle w:val="Titolo2"/>
        <w:jc w:val="both"/>
        <w:rPr>
          <w:rFonts w:ascii="Calibri" w:eastAsia="Calibri" w:hAnsi="Calibri" w:cs="Calibri"/>
          <w:b/>
          <w:sz w:val="28"/>
          <w:szCs w:val="28"/>
        </w:rPr>
      </w:pPr>
      <w:bookmarkStart w:id="17" w:name="_heading=h.44sinio" w:colFirst="0" w:colLast="0"/>
      <w:bookmarkEnd w:id="17"/>
      <w:r>
        <w:rPr>
          <w:rFonts w:ascii="Calibri" w:eastAsia="Calibri" w:hAnsi="Calibri" w:cs="Calibri"/>
          <w:b/>
          <w:sz w:val="28"/>
          <w:szCs w:val="28"/>
        </w:rPr>
        <w:t>Articolo 15 - Norme specifiche per l’attuazione della raccolta differenziata: materiali ammessi e non ammessi nelle frazioni di rifiuto differenziato</w:t>
      </w:r>
    </w:p>
    <w:p w14:paraId="3F0D621E" w14:textId="77777777" w:rsidR="00BF6AF8" w:rsidRDefault="00FA7DC4">
      <w:pPr>
        <w:jc w:val="both"/>
        <w:rPr>
          <w:rFonts w:ascii="Calibri" w:eastAsia="Calibri" w:hAnsi="Calibri" w:cs="Calibri"/>
        </w:rPr>
      </w:pPr>
      <w:r>
        <w:rPr>
          <w:rFonts w:ascii="Calibri" w:eastAsia="Calibri" w:hAnsi="Calibri" w:cs="Calibri"/>
        </w:rPr>
        <w:t>1.</w:t>
      </w:r>
      <w:r>
        <w:rPr>
          <w:rFonts w:ascii="Calibri" w:eastAsia="Calibri" w:hAnsi="Calibri" w:cs="Calibri"/>
          <w:highlight w:val="white"/>
        </w:rPr>
        <w:t xml:space="preserve"> Nell’Allegato 2 al pr</w:t>
      </w:r>
      <w:r>
        <w:rPr>
          <w:rFonts w:ascii="Calibri" w:eastAsia="Calibri" w:hAnsi="Calibri" w:cs="Calibri"/>
        </w:rPr>
        <w:t>esente Regolamento, per ogni frazione di rifiuto raccolta in modo differenziato e per la frazione secca (residua) sono dettagliati tutti i materiali che devono, o non devono, essere conferiti nei diversi contenitori.</w:t>
      </w:r>
    </w:p>
    <w:p w14:paraId="7F79E88C" w14:textId="77777777" w:rsidR="00BF6AF8" w:rsidRDefault="00FA7DC4">
      <w:pPr>
        <w:jc w:val="both"/>
        <w:rPr>
          <w:rFonts w:ascii="Calibri" w:eastAsia="Calibri" w:hAnsi="Calibri" w:cs="Calibri"/>
        </w:rPr>
      </w:pPr>
      <w:r>
        <w:rPr>
          <w:rFonts w:ascii="Calibri" w:eastAsia="Calibri" w:hAnsi="Calibri" w:cs="Calibri"/>
        </w:rPr>
        <w:t>2. Gli utenti sono obbligati a rispettare le indicazioni di differenziazione previste dal suddetto allegato.</w:t>
      </w:r>
    </w:p>
    <w:p w14:paraId="02DB2E50" w14:textId="77777777" w:rsidR="00BF6AF8" w:rsidRDefault="00FA7DC4">
      <w:pPr>
        <w:jc w:val="both"/>
        <w:rPr>
          <w:rFonts w:ascii="Calibri" w:eastAsia="Calibri" w:hAnsi="Calibri" w:cs="Calibri"/>
        </w:rPr>
      </w:pPr>
      <w:r>
        <w:rPr>
          <w:rFonts w:ascii="Calibri" w:eastAsia="Calibri" w:hAnsi="Calibri" w:cs="Calibri"/>
        </w:rPr>
        <w:lastRenderedPageBreak/>
        <w:t>3. Dato atto della continua evoluzione sia dei materiali, che residuano da processi umani e da processi produttivi, sia delle tecniche di riciclaggio il Consiglio Comunale dà mandato alla Giunta, con propria deliberazione, di garantire l’aggiornamento dell’allegato di cui al precedente comma 1.</w:t>
      </w:r>
    </w:p>
    <w:p w14:paraId="2D8C5275" w14:textId="77777777" w:rsidR="00BF6AF8" w:rsidRDefault="00BF6AF8">
      <w:pPr>
        <w:rPr>
          <w:rFonts w:ascii="Calibri" w:eastAsia="Calibri" w:hAnsi="Calibri" w:cs="Calibri"/>
        </w:rPr>
      </w:pPr>
    </w:p>
    <w:p w14:paraId="7B443077" w14:textId="77777777" w:rsidR="00BF6AF8" w:rsidRDefault="00FA7DC4">
      <w:pPr>
        <w:pStyle w:val="Titolo2"/>
        <w:jc w:val="both"/>
        <w:rPr>
          <w:rFonts w:ascii="Calibri" w:eastAsia="Calibri" w:hAnsi="Calibri" w:cs="Calibri"/>
          <w:b/>
          <w:sz w:val="28"/>
          <w:szCs w:val="28"/>
        </w:rPr>
      </w:pPr>
      <w:bookmarkStart w:id="18" w:name="_heading=h.2jxsxqh" w:colFirst="0" w:colLast="0"/>
      <w:bookmarkEnd w:id="18"/>
      <w:r>
        <w:rPr>
          <w:rFonts w:ascii="Calibri" w:eastAsia="Calibri" w:hAnsi="Calibri" w:cs="Calibri"/>
          <w:b/>
          <w:sz w:val="28"/>
          <w:szCs w:val="28"/>
        </w:rPr>
        <w:t>Articolo 16 - Modalità puntuali di conferimento e raccolta delle diverse tipologie di rifiuti prodotti da utenze domestiche e non domestiche</w:t>
      </w:r>
    </w:p>
    <w:p w14:paraId="02042D89" w14:textId="77777777" w:rsidR="00BF6AF8" w:rsidRDefault="00FA7DC4">
      <w:pPr>
        <w:jc w:val="both"/>
        <w:rPr>
          <w:rFonts w:ascii="Calibri" w:eastAsia="Calibri" w:hAnsi="Calibri" w:cs="Calibri"/>
        </w:rPr>
      </w:pPr>
      <w:r>
        <w:rPr>
          <w:rFonts w:ascii="Calibri" w:eastAsia="Calibri" w:hAnsi="Calibri" w:cs="Calibri"/>
        </w:rPr>
        <w:t>1. Il Funzionario Responsabile, con propria determinazione, in base agli indirizzi e agli standard minimi stabiliti dal presente Regolamento ed al Contratto di Servizio in essere con il Gestore, nonché al quadro generale dei costi, definiti annualmente dal Consiglio Comunale, per ogni frazione di rifiuto e per le diverse segmentazioni di utenza, determina la tipologia ed il volume dei contenitori/sacchi, la loro localizzazione sul territorio o le diverse modalità di conferimento/prelievo, nonché le modalità ed i tempi del servizio di raccolta.</w:t>
      </w:r>
    </w:p>
    <w:p w14:paraId="75538E40" w14:textId="77777777" w:rsidR="00BF6AF8" w:rsidRDefault="00BF6AF8">
      <w:pPr>
        <w:rPr>
          <w:rFonts w:ascii="Calibri" w:eastAsia="Calibri" w:hAnsi="Calibri" w:cs="Calibri"/>
        </w:rPr>
      </w:pPr>
    </w:p>
    <w:p w14:paraId="218510E9" w14:textId="77777777" w:rsidR="00BF6AF8" w:rsidRDefault="00FA7DC4">
      <w:pPr>
        <w:rPr>
          <w:rFonts w:ascii="Calibri" w:eastAsia="Calibri" w:hAnsi="Calibri" w:cs="Calibri"/>
          <w:b/>
          <w:sz w:val="28"/>
          <w:szCs w:val="28"/>
        </w:rPr>
      </w:pPr>
      <w:r>
        <w:rPr>
          <w:rFonts w:ascii="Calibri" w:eastAsia="Calibri" w:hAnsi="Calibri" w:cs="Calibri"/>
          <w:b/>
          <w:sz w:val="28"/>
          <w:szCs w:val="28"/>
        </w:rPr>
        <w:t xml:space="preserve">Articolo </w:t>
      </w:r>
      <w:proofErr w:type="gramStart"/>
      <w:r>
        <w:rPr>
          <w:rFonts w:ascii="Calibri" w:eastAsia="Calibri" w:hAnsi="Calibri" w:cs="Calibri"/>
          <w:b/>
          <w:sz w:val="28"/>
          <w:szCs w:val="28"/>
        </w:rPr>
        <w:t>17  -</w:t>
      </w:r>
      <w:proofErr w:type="gramEnd"/>
      <w:r>
        <w:rPr>
          <w:rFonts w:ascii="Calibri" w:eastAsia="Calibri" w:hAnsi="Calibri" w:cs="Calibri"/>
          <w:b/>
          <w:sz w:val="28"/>
          <w:szCs w:val="28"/>
        </w:rPr>
        <w:t xml:space="preserve">  Aree di trasbordo o travaso dei rifiuti</w:t>
      </w:r>
    </w:p>
    <w:p w14:paraId="08E6752B" w14:textId="77777777" w:rsidR="00BF6AF8" w:rsidRDefault="00FA7DC4">
      <w:pPr>
        <w:jc w:val="both"/>
        <w:rPr>
          <w:rFonts w:ascii="Calibri" w:eastAsia="Calibri" w:hAnsi="Calibri" w:cs="Calibri"/>
          <w:highlight w:val="white"/>
        </w:rPr>
      </w:pPr>
      <w:r>
        <w:rPr>
          <w:rFonts w:ascii="Calibri" w:eastAsia="Calibri" w:hAnsi="Calibri" w:cs="Calibri"/>
          <w:highlight w:val="white"/>
        </w:rPr>
        <w:t xml:space="preserve">1. Qualora le squadre di lavoro siano organizzate con mezzo principale e mezzi satellite, è ammesso il trasbordo da questi ultimi al mezzo principale </w:t>
      </w:r>
      <w:r>
        <w:rPr>
          <w:rFonts w:ascii="Calibri" w:eastAsia="Calibri" w:hAnsi="Calibri" w:cs="Calibri"/>
          <w:color w:val="19191A"/>
          <w:highlight w:val="white"/>
        </w:rPr>
        <w:t xml:space="preserve">compresi quelli effettuati con cassoni </w:t>
      </w:r>
      <w:proofErr w:type="gramStart"/>
      <w:r>
        <w:rPr>
          <w:rFonts w:ascii="Calibri" w:eastAsia="Calibri" w:hAnsi="Calibri" w:cs="Calibri"/>
          <w:color w:val="19191A"/>
          <w:highlight w:val="white"/>
        </w:rPr>
        <w:t>e  dispositivi</w:t>
      </w:r>
      <w:proofErr w:type="gramEnd"/>
      <w:r>
        <w:rPr>
          <w:rFonts w:ascii="Calibri" w:eastAsia="Calibri" w:hAnsi="Calibri" w:cs="Calibri"/>
          <w:color w:val="19191A"/>
          <w:highlight w:val="white"/>
        </w:rPr>
        <w:t xml:space="preserve">  scarrabili,  o con  altre  carrozzerie  mobili  che  proseguono  il  trasporto</w:t>
      </w:r>
      <w:r>
        <w:rPr>
          <w:rFonts w:ascii="Calibri" w:eastAsia="Calibri" w:hAnsi="Calibri" w:cs="Calibri"/>
          <w:i/>
          <w:color w:val="19191A"/>
          <w:highlight w:val="white"/>
        </w:rPr>
        <w:t xml:space="preserve"> </w:t>
      </w:r>
      <w:r>
        <w:rPr>
          <w:rFonts w:ascii="Calibri" w:eastAsia="Calibri" w:hAnsi="Calibri" w:cs="Calibri"/>
          <w:highlight w:val="white"/>
        </w:rPr>
        <w:t xml:space="preserve"> e, comunque, effettuato in zone del comune con i seguenti requisiti:</w:t>
      </w:r>
    </w:p>
    <w:p w14:paraId="0C29A0C8" w14:textId="77777777" w:rsidR="00BF6AF8" w:rsidRDefault="00FA7DC4">
      <w:pPr>
        <w:numPr>
          <w:ilvl w:val="0"/>
          <w:numId w:val="4"/>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Decentrate a bassissima presenza di abitazioni per arrecare il minor disturbo possibile;</w:t>
      </w:r>
    </w:p>
    <w:p w14:paraId="3409C7F0" w14:textId="77777777" w:rsidR="00BF6AF8" w:rsidRDefault="00FA7DC4">
      <w:pPr>
        <w:numPr>
          <w:ilvl w:val="0"/>
          <w:numId w:val="4"/>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Pavimentate, in asfalto o cemento;</w:t>
      </w:r>
    </w:p>
    <w:p w14:paraId="76480D43" w14:textId="77777777" w:rsidR="00BF6AF8" w:rsidRDefault="00FA7DC4">
      <w:pPr>
        <w:numPr>
          <w:ilvl w:val="0"/>
          <w:numId w:val="4"/>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Con assenza (o bassa presenza) di traffico veicolare;</w:t>
      </w:r>
    </w:p>
    <w:p w14:paraId="4531C3B1" w14:textId="77777777" w:rsidR="00BF6AF8" w:rsidRDefault="00FA7DC4">
      <w:pPr>
        <w:numPr>
          <w:ilvl w:val="0"/>
          <w:numId w:val="4"/>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Opportunamente presidiate dal personale presente e, se del caso, con l’apposizione della necessaria segnaletica;</w:t>
      </w:r>
    </w:p>
    <w:p w14:paraId="212D3CFD" w14:textId="77777777" w:rsidR="00BF6AF8" w:rsidRDefault="00FA7DC4">
      <w:pPr>
        <w:numPr>
          <w:ilvl w:val="0"/>
          <w:numId w:val="4"/>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Da comunicarsi al Comune preventivamente.</w:t>
      </w:r>
    </w:p>
    <w:p w14:paraId="5F8967A9" w14:textId="77777777" w:rsidR="00BF6AF8" w:rsidRDefault="00FA7DC4">
      <w:pPr>
        <w:jc w:val="both"/>
        <w:rPr>
          <w:rFonts w:ascii="Calibri" w:eastAsia="Calibri" w:hAnsi="Calibri" w:cs="Calibri"/>
          <w:highlight w:val="white"/>
        </w:rPr>
      </w:pPr>
      <w:r>
        <w:rPr>
          <w:rFonts w:ascii="Calibri" w:eastAsia="Calibri" w:hAnsi="Calibri" w:cs="Calibri"/>
          <w:highlight w:val="white"/>
        </w:rPr>
        <w:t>2. In alternativa al trasbordo, da mezzi satellite al mezzo principale (mezzo atto anche alle fasi di raccolta), è consentito il travaso dei rifiuti in mezzi di grande portata (tipo bilico) o in cassoni o altre carrozzerie mobili o scarrabili, anche al servizio di più Comuni o di eventuale area omogenea, purché tale operazione avvenga in luogo appositamente allestito, e con pesatura intermedia dei rifiuti raccolti, se provenienti da diversi comuni; in ogni caso il mezzo utilizzato per il travaso dovrà essere avviato ai luoghi di smaltimento/trattamento dei rifiuti nel più breve tempo possibile ed, in ogni caso, nel rispetto delle disposizioni legislative vigenti.</w:t>
      </w:r>
    </w:p>
    <w:p w14:paraId="355AAF9D" w14:textId="77777777" w:rsidR="00BF6AF8" w:rsidRDefault="00FA7DC4">
      <w:pPr>
        <w:jc w:val="both"/>
        <w:rPr>
          <w:rFonts w:ascii="Calibri" w:eastAsia="Calibri" w:hAnsi="Calibri" w:cs="Calibri"/>
          <w:highlight w:val="white"/>
        </w:rPr>
      </w:pPr>
      <w:r>
        <w:rPr>
          <w:rFonts w:ascii="Calibri" w:eastAsia="Calibri" w:hAnsi="Calibri" w:cs="Calibri"/>
          <w:highlight w:val="white"/>
        </w:rPr>
        <w:t>3. Le zone in cui avviene il trasbordo o il travaso dei rifiuti, al termine delle operazioni, dovranno essere lasciate perfettamente pulite e sgombre da ogni e qualsiasi rifiuto; sugli automezzi dovrà essere presente tutta l’attrezzatura necessaria per ripristinare o neutralizzare eventuali accidentali sversamenti che dovessero avvenire durante le suddette operazioni.</w:t>
      </w:r>
    </w:p>
    <w:p w14:paraId="730FDF1E" w14:textId="77777777" w:rsidR="00BF6AF8" w:rsidRDefault="00FA7DC4">
      <w:pPr>
        <w:jc w:val="both"/>
        <w:rPr>
          <w:rFonts w:ascii="Calibri" w:eastAsia="Calibri" w:hAnsi="Calibri" w:cs="Calibri"/>
          <w:highlight w:val="white"/>
        </w:rPr>
      </w:pPr>
      <w:r>
        <w:rPr>
          <w:rFonts w:ascii="Calibri" w:eastAsia="Calibri" w:hAnsi="Calibri" w:cs="Calibri"/>
          <w:highlight w:val="white"/>
        </w:rPr>
        <w:t xml:space="preserve">4. Qualora tali operazioni dovessero arrecare qualsiasi tipo di disturbo </w:t>
      </w:r>
      <w:proofErr w:type="gramStart"/>
      <w:r>
        <w:rPr>
          <w:rFonts w:ascii="Calibri" w:eastAsia="Calibri" w:hAnsi="Calibri" w:cs="Calibri"/>
          <w:highlight w:val="white"/>
        </w:rPr>
        <w:t>ed</w:t>
      </w:r>
      <w:proofErr w:type="gramEnd"/>
      <w:r>
        <w:rPr>
          <w:rFonts w:ascii="Calibri" w:eastAsia="Calibri" w:hAnsi="Calibri" w:cs="Calibri"/>
          <w:highlight w:val="white"/>
        </w:rPr>
        <w:t>, in particolare, situazioni di eccessivo rumore o di odori particolarmente sgradevoli, le stesse dovranno essere sospese immediatamente e non potranno essere riprese fino a quando le situazioni di criticità evidenziatesi non siano state risolte.</w:t>
      </w:r>
    </w:p>
    <w:p w14:paraId="42EF6DDF" w14:textId="77777777" w:rsidR="00BF6AF8" w:rsidRDefault="00FA7DC4">
      <w:pPr>
        <w:jc w:val="both"/>
        <w:rPr>
          <w:rFonts w:ascii="Calibri" w:eastAsia="Calibri" w:hAnsi="Calibri" w:cs="Calibri"/>
          <w:highlight w:val="white"/>
        </w:rPr>
      </w:pPr>
      <w:r>
        <w:rPr>
          <w:rFonts w:ascii="Calibri" w:eastAsia="Calibri" w:hAnsi="Calibri" w:cs="Calibri"/>
          <w:highlight w:val="white"/>
        </w:rPr>
        <w:t xml:space="preserve">5. </w:t>
      </w:r>
      <w:proofErr w:type="gramStart"/>
      <w:r>
        <w:rPr>
          <w:rFonts w:ascii="Calibri" w:eastAsia="Calibri" w:hAnsi="Calibri" w:cs="Calibri"/>
          <w:highlight w:val="white"/>
        </w:rPr>
        <w:t>E’</w:t>
      </w:r>
      <w:proofErr w:type="gramEnd"/>
      <w:r>
        <w:rPr>
          <w:rFonts w:ascii="Calibri" w:eastAsia="Calibri" w:hAnsi="Calibri" w:cs="Calibri"/>
          <w:highlight w:val="white"/>
        </w:rPr>
        <w:t xml:space="preserve"> vietato categoricamente:</w:t>
      </w:r>
    </w:p>
    <w:p w14:paraId="7656D41B" w14:textId="77777777" w:rsidR="00BF6AF8" w:rsidRDefault="00FA7DC4">
      <w:pPr>
        <w:numPr>
          <w:ilvl w:val="0"/>
          <w:numId w:val="9"/>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lo scarico, anche temporaneamente, dei rifiuti a terra;</w:t>
      </w:r>
    </w:p>
    <w:p w14:paraId="7C1416AD" w14:textId="77777777" w:rsidR="00BF6AF8" w:rsidRDefault="00FA7DC4">
      <w:pPr>
        <w:numPr>
          <w:ilvl w:val="0"/>
          <w:numId w:val="9"/>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l’accumulo a terra di rifiuti già raccolti in parti di territorio, vie, ecc., per il loro successivo caricamento sui mezzi di raccolta e trasporto;</w:t>
      </w:r>
    </w:p>
    <w:p w14:paraId="29B6E941" w14:textId="77777777" w:rsidR="00BF6AF8" w:rsidRDefault="00FA7DC4">
      <w:pPr>
        <w:numPr>
          <w:ilvl w:val="0"/>
          <w:numId w:val="9"/>
        </w:numPr>
        <w:pBdr>
          <w:top w:val="nil"/>
          <w:left w:val="nil"/>
          <w:bottom w:val="nil"/>
          <w:right w:val="nil"/>
          <w:between w:val="nil"/>
        </w:pBdr>
        <w:jc w:val="both"/>
        <w:rPr>
          <w:rFonts w:ascii="Calibri" w:eastAsia="Calibri" w:hAnsi="Calibri" w:cs="Calibri"/>
          <w:color w:val="000000"/>
          <w:highlight w:val="white"/>
        </w:rPr>
      </w:pPr>
      <w:r>
        <w:rPr>
          <w:rFonts w:ascii="Calibri" w:eastAsia="Calibri" w:hAnsi="Calibri" w:cs="Calibri"/>
          <w:color w:val="000000"/>
          <w:highlight w:val="white"/>
        </w:rPr>
        <w:t xml:space="preserve">il posizionamento, in qualsiasi luogo, di cassoni scarrabili per il conferimento dei rifiuti raccolti durante le attività, fatto salvo l’utilizzo di siti </w:t>
      </w:r>
      <w:r>
        <w:rPr>
          <w:rFonts w:ascii="Calibri" w:eastAsia="Calibri" w:hAnsi="Calibri" w:cs="Calibri"/>
          <w:highlight w:val="white"/>
        </w:rPr>
        <w:t>preventivamente concordate</w:t>
      </w:r>
      <w:r>
        <w:rPr>
          <w:rFonts w:ascii="Calibri" w:eastAsia="Calibri" w:hAnsi="Calibri" w:cs="Calibri"/>
          <w:color w:val="000000"/>
          <w:highlight w:val="white"/>
        </w:rPr>
        <w:t xml:space="preserve"> con l</w:t>
      </w:r>
      <w:r>
        <w:rPr>
          <w:rFonts w:ascii="Calibri" w:eastAsia="Calibri" w:hAnsi="Calibri" w:cs="Calibri"/>
          <w:highlight w:val="white"/>
        </w:rPr>
        <w:t>’Amministrazione Comunale</w:t>
      </w:r>
      <w:r>
        <w:rPr>
          <w:rFonts w:ascii="Calibri" w:eastAsia="Calibri" w:hAnsi="Calibri" w:cs="Calibri"/>
          <w:color w:val="000000"/>
          <w:highlight w:val="white"/>
        </w:rPr>
        <w:t xml:space="preserve">; </w:t>
      </w:r>
    </w:p>
    <w:p w14:paraId="691F2692" w14:textId="77777777" w:rsidR="00BF6AF8" w:rsidRDefault="00FA7DC4">
      <w:pPr>
        <w:jc w:val="both"/>
        <w:rPr>
          <w:rFonts w:ascii="Calibri" w:eastAsia="Calibri" w:hAnsi="Calibri" w:cs="Calibri"/>
        </w:rPr>
      </w:pPr>
      <w:r>
        <w:rPr>
          <w:rFonts w:ascii="Calibri" w:eastAsia="Calibri" w:hAnsi="Calibri" w:cs="Calibri"/>
        </w:rPr>
        <w:lastRenderedPageBreak/>
        <w:t>6. Le attività di trasbordo o travaso, se del caso e qualora previsto da specifiche normative, dovranno ottenere le autorizzazioni, permessi, nulla osta, ecc. necessari;</w:t>
      </w:r>
    </w:p>
    <w:p w14:paraId="6B17A593" w14:textId="77777777" w:rsidR="00BF6AF8" w:rsidRDefault="00BF6AF8">
      <w:pPr>
        <w:rPr>
          <w:rFonts w:ascii="Calibri" w:eastAsia="Calibri" w:hAnsi="Calibri" w:cs="Calibri"/>
          <w:highlight w:val="yellow"/>
        </w:rPr>
      </w:pPr>
    </w:p>
    <w:p w14:paraId="0537DFE2" w14:textId="77777777" w:rsidR="00BF6AF8" w:rsidRDefault="00FA7DC4">
      <w:pPr>
        <w:pStyle w:val="Titolo2"/>
        <w:jc w:val="both"/>
        <w:rPr>
          <w:rFonts w:ascii="Calibri" w:eastAsia="Calibri" w:hAnsi="Calibri" w:cs="Calibri"/>
          <w:b/>
          <w:sz w:val="28"/>
          <w:szCs w:val="28"/>
        </w:rPr>
      </w:pPr>
      <w:bookmarkStart w:id="19" w:name="_heading=h.z337ya" w:colFirst="0" w:colLast="0"/>
      <w:bookmarkEnd w:id="19"/>
      <w:r>
        <w:rPr>
          <w:rFonts w:ascii="Calibri" w:eastAsia="Calibri" w:hAnsi="Calibri" w:cs="Calibri"/>
          <w:b/>
          <w:sz w:val="28"/>
          <w:szCs w:val="28"/>
        </w:rPr>
        <w:t>Articolo 18 - Norme generali e specifiche per la raccolta dei rifiuti da esumazione ed estumulazioni</w:t>
      </w:r>
    </w:p>
    <w:p w14:paraId="4B948EBC" w14:textId="77777777" w:rsidR="00BF6AF8" w:rsidRDefault="00FA7DC4">
      <w:pPr>
        <w:jc w:val="both"/>
        <w:rPr>
          <w:rFonts w:ascii="Calibri" w:eastAsia="Calibri" w:hAnsi="Calibri" w:cs="Calibri"/>
        </w:rPr>
      </w:pPr>
      <w:r>
        <w:rPr>
          <w:rFonts w:ascii="Calibri" w:eastAsia="Calibri" w:hAnsi="Calibri" w:cs="Calibri"/>
        </w:rPr>
        <w:t>1. I rifiuti da esumazioni ed estumulazioni devono essere raccolti, a cura del Comune, separatamente dagli altri rifiuti urbani.</w:t>
      </w:r>
    </w:p>
    <w:p w14:paraId="1D348D87" w14:textId="77777777" w:rsidR="00BF6AF8" w:rsidRDefault="00FA7DC4">
      <w:pPr>
        <w:jc w:val="both"/>
        <w:rPr>
          <w:rFonts w:ascii="Calibri" w:eastAsia="Calibri" w:hAnsi="Calibri" w:cs="Calibri"/>
        </w:rPr>
      </w:pPr>
      <w:r>
        <w:rPr>
          <w:rFonts w:ascii="Calibri" w:eastAsia="Calibri" w:hAnsi="Calibri" w:cs="Calibri"/>
        </w:rPr>
        <w:t>2. Tali rifiuti devono essere confezionati in appositi imballaggi a perdere flessibili recanti la dicitura “Rifiuti urbani da esumazioni ed estumulazioni” e separati, se possibile, dalla frazione metallica pulita.</w:t>
      </w:r>
    </w:p>
    <w:p w14:paraId="0426359C" w14:textId="77777777" w:rsidR="00BF6AF8" w:rsidRDefault="00FA7DC4">
      <w:pPr>
        <w:jc w:val="both"/>
        <w:rPr>
          <w:rFonts w:ascii="Calibri" w:eastAsia="Calibri" w:hAnsi="Calibri" w:cs="Calibri"/>
        </w:rPr>
      </w:pPr>
      <w:r>
        <w:rPr>
          <w:rFonts w:ascii="Calibri" w:eastAsia="Calibri" w:hAnsi="Calibri" w:cs="Calibri"/>
        </w:rPr>
        <w:t>3. I rifiuti cimiteriali, adeguatamente confezionati, con cadenza periodica, sono ritirati dal gestore e trasportati agli idonei impianti di recupero/smaltimento.</w:t>
      </w:r>
    </w:p>
    <w:p w14:paraId="48E352AD" w14:textId="77777777" w:rsidR="00BF6AF8" w:rsidRDefault="00BF6AF8">
      <w:pPr>
        <w:rPr>
          <w:rFonts w:ascii="Calibri" w:eastAsia="Calibri" w:hAnsi="Calibri" w:cs="Calibri"/>
        </w:rPr>
      </w:pPr>
    </w:p>
    <w:p w14:paraId="53E788BE" w14:textId="77777777" w:rsidR="00BF6AF8" w:rsidRDefault="00FA7DC4">
      <w:pPr>
        <w:pStyle w:val="Titolo2"/>
        <w:jc w:val="both"/>
        <w:rPr>
          <w:rFonts w:ascii="Calibri" w:eastAsia="Calibri" w:hAnsi="Calibri" w:cs="Calibri"/>
          <w:b/>
          <w:sz w:val="28"/>
          <w:szCs w:val="28"/>
        </w:rPr>
      </w:pPr>
      <w:bookmarkStart w:id="20" w:name="_heading=h.3j2qqm3" w:colFirst="0" w:colLast="0"/>
      <w:bookmarkEnd w:id="20"/>
      <w:r>
        <w:rPr>
          <w:rFonts w:ascii="Calibri" w:eastAsia="Calibri" w:hAnsi="Calibri" w:cs="Calibri"/>
          <w:b/>
          <w:sz w:val="28"/>
          <w:szCs w:val="28"/>
        </w:rPr>
        <w:t>Articolo 19 - Norme generali e specifiche per la raccolta dei rifiuti vegetali proveniente da attività di manutenzione del verde pubblico</w:t>
      </w:r>
    </w:p>
    <w:p w14:paraId="7475CF51" w14:textId="77777777" w:rsidR="00BF6AF8" w:rsidRDefault="00FA7DC4">
      <w:pPr>
        <w:jc w:val="both"/>
        <w:rPr>
          <w:rFonts w:ascii="Calibri" w:eastAsia="Calibri" w:hAnsi="Calibri" w:cs="Calibri"/>
          <w:highlight w:val="white"/>
        </w:rPr>
      </w:pPr>
      <w:r>
        <w:rPr>
          <w:rFonts w:ascii="Calibri" w:eastAsia="Calibri" w:hAnsi="Calibri" w:cs="Calibri"/>
          <w:highlight w:val="white"/>
        </w:rPr>
        <w:t>1. I rifiuti vegetali puliti provenienti da attività di manutenzione del verde pubblico devono essere raccolti separatamente da altri rifiuti urbani.</w:t>
      </w:r>
    </w:p>
    <w:p w14:paraId="669F3EA6" w14:textId="77777777" w:rsidR="00BF6AF8" w:rsidRDefault="00FA7DC4">
      <w:pPr>
        <w:jc w:val="both"/>
        <w:rPr>
          <w:rFonts w:ascii="Calibri" w:eastAsia="Calibri" w:hAnsi="Calibri" w:cs="Calibri"/>
          <w:highlight w:val="white"/>
        </w:rPr>
      </w:pPr>
      <w:r>
        <w:rPr>
          <w:rFonts w:ascii="Calibri" w:eastAsia="Calibri" w:hAnsi="Calibri" w:cs="Calibri"/>
          <w:highlight w:val="white"/>
        </w:rPr>
        <w:t>2. Tali rifiuti devono essere raccolti e conferiti sfusi a cura del Comune, anche tramite la ditta incaricata del servizio di manutenzione del verde pubblico, presso il Centro di Raccolta o presso impianti di recupero debitamente autorizzati.</w:t>
      </w:r>
    </w:p>
    <w:p w14:paraId="063359A0" w14:textId="77777777" w:rsidR="00BF6AF8" w:rsidRDefault="00BF6AF8">
      <w:pPr>
        <w:rPr>
          <w:rFonts w:ascii="Calibri" w:eastAsia="Calibri" w:hAnsi="Calibri" w:cs="Calibri"/>
          <w:strike/>
        </w:rPr>
      </w:pPr>
    </w:p>
    <w:p w14:paraId="7B01F124" w14:textId="77777777" w:rsidR="00BF6AF8" w:rsidRDefault="00FA7DC4">
      <w:pPr>
        <w:pStyle w:val="Titolo2"/>
        <w:jc w:val="both"/>
        <w:rPr>
          <w:rFonts w:ascii="Calibri" w:eastAsia="Calibri" w:hAnsi="Calibri" w:cs="Calibri"/>
          <w:b/>
          <w:sz w:val="28"/>
          <w:szCs w:val="28"/>
        </w:rPr>
      </w:pPr>
      <w:bookmarkStart w:id="21" w:name="_heading=h.1y810tw" w:colFirst="0" w:colLast="0"/>
      <w:bookmarkEnd w:id="21"/>
      <w:r>
        <w:rPr>
          <w:rFonts w:ascii="Calibri" w:eastAsia="Calibri" w:hAnsi="Calibri" w:cs="Calibri"/>
          <w:b/>
          <w:sz w:val="28"/>
          <w:szCs w:val="28"/>
        </w:rPr>
        <w:t>Articolo 20 - Modalità per il contenimento della produzione dei rifiuti e forme consentite</w:t>
      </w:r>
      <w:r>
        <w:rPr>
          <w:rFonts w:ascii="Calibri" w:eastAsia="Calibri" w:hAnsi="Calibri" w:cs="Calibri"/>
          <w:b/>
          <w:color w:val="3C4043"/>
          <w:sz w:val="28"/>
          <w:szCs w:val="28"/>
        </w:rPr>
        <w:t xml:space="preserve"> di riciclaggio </w:t>
      </w:r>
      <w:r>
        <w:rPr>
          <w:rFonts w:ascii="Calibri" w:eastAsia="Calibri" w:hAnsi="Calibri" w:cs="Calibri"/>
          <w:b/>
          <w:sz w:val="28"/>
          <w:szCs w:val="28"/>
        </w:rPr>
        <w:t>direttamente presso il luogo di produzione</w:t>
      </w:r>
    </w:p>
    <w:p w14:paraId="148CDDC1" w14:textId="77777777" w:rsidR="00BF6AF8" w:rsidRDefault="00FA7DC4">
      <w:pPr>
        <w:jc w:val="both"/>
        <w:rPr>
          <w:rFonts w:ascii="Calibri" w:eastAsia="Calibri" w:hAnsi="Calibri" w:cs="Calibri"/>
        </w:rPr>
      </w:pPr>
      <w:r>
        <w:rPr>
          <w:rFonts w:ascii="Calibri" w:eastAsia="Calibri" w:hAnsi="Calibri" w:cs="Calibri"/>
        </w:rPr>
        <w:t xml:space="preserve">1. È ammesso il riciclaggio della frazione “umida” biodegradabile (organico domestico e vegetale) dei rifiuti urbani attraverso il compostaggio domestico da effettuarsi, secondo buone pratiche e in forma aerobica, anche al fine di evitare odori molesti, attraverso l’utilizzo dell’apposito </w:t>
      </w:r>
      <w:proofErr w:type="spellStart"/>
      <w:r>
        <w:rPr>
          <w:rFonts w:ascii="Calibri" w:eastAsia="Calibri" w:hAnsi="Calibri" w:cs="Calibri"/>
        </w:rPr>
        <w:t>composter</w:t>
      </w:r>
      <w:proofErr w:type="spellEnd"/>
      <w:r>
        <w:rPr>
          <w:rFonts w:ascii="Calibri" w:eastAsia="Calibri" w:hAnsi="Calibri" w:cs="Calibri"/>
        </w:rPr>
        <w:t xml:space="preserve"> o tramite cassa di compostaggio o concimaia, da collocarsi su terreno naturale. </w:t>
      </w:r>
    </w:p>
    <w:p w14:paraId="7B23E956" w14:textId="77777777" w:rsidR="00BF6AF8" w:rsidRDefault="00FA7DC4">
      <w:pPr>
        <w:jc w:val="both"/>
        <w:rPr>
          <w:rFonts w:ascii="Calibri" w:eastAsia="Calibri" w:hAnsi="Calibri" w:cs="Calibri"/>
        </w:rPr>
      </w:pPr>
      <w:r>
        <w:rPr>
          <w:rFonts w:ascii="Calibri" w:eastAsia="Calibri" w:hAnsi="Calibri" w:cs="Calibri"/>
        </w:rPr>
        <w:t>2. L’utente che desidera attivare il compostaggio domestico deve avere a disposizione uno spazio a verde di adeguate dimensioni ed il trattamento deve essere limitato alla sola frazione biodegradabile di produzione propria.</w:t>
      </w:r>
    </w:p>
    <w:p w14:paraId="2BBB793C" w14:textId="77777777" w:rsidR="00BF6AF8" w:rsidRDefault="00FA7DC4">
      <w:pPr>
        <w:jc w:val="both"/>
        <w:rPr>
          <w:rFonts w:ascii="Calibri" w:eastAsia="Calibri" w:hAnsi="Calibri" w:cs="Calibri"/>
        </w:rPr>
      </w:pPr>
      <w:r>
        <w:rPr>
          <w:rFonts w:ascii="Calibri" w:eastAsia="Calibri" w:hAnsi="Calibri" w:cs="Calibri"/>
        </w:rPr>
        <w:t>3. In ogni caso deve essere evitata ogni situazione che possa creare danno all’ambiente, creare pericoli di natura igienico - sanitaria o arrecare molestie al vicinato.</w:t>
      </w:r>
    </w:p>
    <w:p w14:paraId="5226C957" w14:textId="77777777" w:rsidR="00BF6AF8" w:rsidRDefault="00FA7DC4">
      <w:pPr>
        <w:jc w:val="both"/>
        <w:rPr>
          <w:rFonts w:ascii="Calibri" w:eastAsia="Calibri" w:hAnsi="Calibri" w:cs="Calibri"/>
        </w:rPr>
      </w:pPr>
      <w:r>
        <w:rPr>
          <w:rFonts w:ascii="Calibri" w:eastAsia="Calibri" w:hAnsi="Calibri" w:cs="Calibri"/>
        </w:rPr>
        <w:t>4. L’attività di compostaggio è ammessa anche per le utenze non domestiche a condizione che dispongano di aree a verde con dimensioni adeguate e limitatamente ai rifiuti biodegradabili prodotti dalla specifica utenza.</w:t>
      </w:r>
    </w:p>
    <w:p w14:paraId="3506E094" w14:textId="77777777" w:rsidR="00BF6AF8" w:rsidRDefault="00FA7DC4">
      <w:pPr>
        <w:jc w:val="both"/>
        <w:rPr>
          <w:rFonts w:ascii="Calibri" w:eastAsia="Calibri" w:hAnsi="Calibri" w:cs="Calibri"/>
        </w:rPr>
      </w:pPr>
      <w:r>
        <w:rPr>
          <w:rFonts w:ascii="Calibri" w:eastAsia="Calibri" w:hAnsi="Calibri" w:cs="Calibri"/>
        </w:rPr>
        <w:t xml:space="preserve">5. Il Comune può organizzare, in determinate e circoscritte zone del territorio, </w:t>
      </w:r>
      <w:r>
        <w:rPr>
          <w:rFonts w:ascii="Calibri" w:eastAsia="Calibri" w:hAnsi="Calibri" w:cs="Calibri"/>
          <w:b/>
        </w:rPr>
        <w:t>il compostaggio di comunità</w:t>
      </w:r>
      <w:r>
        <w:rPr>
          <w:rFonts w:ascii="Calibri" w:eastAsia="Calibri" w:hAnsi="Calibri" w:cs="Calibri"/>
        </w:rPr>
        <w:t xml:space="preserve"> secondo criteri operativi e procedure autorizzative da stabilirsi con successive norme che verranno emanate.</w:t>
      </w:r>
    </w:p>
    <w:p w14:paraId="63E25CAA" w14:textId="77777777" w:rsidR="00BF6AF8" w:rsidRDefault="00FA7DC4">
      <w:pPr>
        <w:jc w:val="both"/>
        <w:rPr>
          <w:rFonts w:ascii="Arial" w:eastAsia="Arial" w:hAnsi="Arial" w:cs="Arial"/>
        </w:rPr>
      </w:pPr>
      <w:r>
        <w:rPr>
          <w:rFonts w:ascii="Calibri" w:eastAsia="Calibri" w:hAnsi="Calibri" w:cs="Calibri"/>
        </w:rPr>
        <w:t xml:space="preserve"> </w:t>
      </w:r>
    </w:p>
    <w:p w14:paraId="7E09C9DC" w14:textId="77777777" w:rsidR="00BF6AF8" w:rsidRDefault="00FA7DC4">
      <w:pPr>
        <w:pStyle w:val="Titolo2"/>
        <w:jc w:val="both"/>
        <w:rPr>
          <w:rFonts w:ascii="Calibri" w:eastAsia="Calibri" w:hAnsi="Calibri" w:cs="Calibri"/>
          <w:b/>
          <w:sz w:val="28"/>
          <w:szCs w:val="28"/>
        </w:rPr>
      </w:pPr>
      <w:bookmarkStart w:id="22" w:name="_heading=h.4i7ojhp" w:colFirst="0" w:colLast="0"/>
      <w:bookmarkEnd w:id="22"/>
      <w:r>
        <w:rPr>
          <w:rFonts w:ascii="Calibri" w:eastAsia="Calibri" w:hAnsi="Calibri" w:cs="Calibri"/>
          <w:b/>
          <w:sz w:val="28"/>
          <w:szCs w:val="28"/>
        </w:rPr>
        <w:t xml:space="preserve">Articolo 21 - Pesatura, Trasporto e Recupero/Smaltimento dei rifiuti </w:t>
      </w:r>
    </w:p>
    <w:p w14:paraId="5891F089" w14:textId="77777777" w:rsidR="00BF6AF8" w:rsidRDefault="00FA7DC4">
      <w:pPr>
        <w:jc w:val="both"/>
        <w:rPr>
          <w:rFonts w:ascii="Calibri" w:eastAsia="Calibri" w:hAnsi="Calibri" w:cs="Calibri"/>
        </w:rPr>
      </w:pPr>
      <w:r>
        <w:rPr>
          <w:rFonts w:ascii="Calibri" w:eastAsia="Calibri" w:hAnsi="Calibri" w:cs="Calibri"/>
        </w:rPr>
        <w:t>1. Il Gestore provvede alla definizione del peso dei rifiuti raccolti, su proprio impianto di pesatura, per il quale è assicurata la verifica e taratura periodica, ovvero a mezzo di pesa pubblica ovvero presso impianti di conferimento intermedio e/o finale provvisti di impianto di pesatura a norma, comunque al primo scarico del mezzo adibito alla raccolta.</w:t>
      </w:r>
    </w:p>
    <w:p w14:paraId="71C59C19" w14:textId="77777777" w:rsidR="00BF6AF8" w:rsidRDefault="00FA7DC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eastAsia="Calibri" w:hAnsi="Calibri" w:cs="Calibri"/>
        </w:rPr>
      </w:pPr>
      <w:r>
        <w:rPr>
          <w:rFonts w:ascii="Calibri" w:eastAsia="Calibri" w:hAnsi="Calibri" w:cs="Calibri"/>
        </w:rPr>
        <w:t xml:space="preserve">2. II trasporto dei rifiuti deve essere effettuato con idonei automezzi, iscritti all’Albo Nazionale dei Gestori Ambientali - Categoria 1 e con classe adeguata - le cui caratteristiche, stato di </w:t>
      </w:r>
      <w:r>
        <w:rPr>
          <w:rFonts w:ascii="Calibri" w:eastAsia="Calibri" w:hAnsi="Calibri" w:cs="Calibri"/>
        </w:rPr>
        <w:lastRenderedPageBreak/>
        <w:t>conservazione e manutenzione devono essere tali da assicurare il rispetto delle esigenze igienico-sanitarie di cui all'art. 178 del Codice dell’Ambiente.</w:t>
      </w:r>
    </w:p>
    <w:p w14:paraId="45024D3D" w14:textId="77777777" w:rsidR="00BF6AF8" w:rsidRDefault="00FA7DC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eastAsia="Calibri" w:hAnsi="Calibri" w:cs="Calibri"/>
        </w:rPr>
      </w:pPr>
      <w:r>
        <w:rPr>
          <w:rFonts w:ascii="Calibri" w:eastAsia="Calibri" w:hAnsi="Calibri" w:cs="Calibri"/>
        </w:rPr>
        <w:t>3. I veicoli utilizzati per la raccolta ed il trasporto dei rifiuti urbani devono ottemperare alle norme della circolazione vigente nel territorio comunale, salvo speciali autorizzazioni che possono essere concesse dall'Amministrazione Comunale per agevolare lo svolgimento del servizio pubblico (accesso a corsie preferenziali, fermata e sosta anche in zone soggette a divieto, fermate in seconda fila, ecc.).</w:t>
      </w:r>
    </w:p>
    <w:p w14:paraId="0459F534" w14:textId="77777777" w:rsidR="00BF6AF8" w:rsidRDefault="00FA7DC4">
      <w:pPr>
        <w:jc w:val="both"/>
        <w:rPr>
          <w:rFonts w:ascii="Calibri" w:eastAsia="Calibri" w:hAnsi="Calibri" w:cs="Calibri"/>
        </w:rPr>
      </w:pPr>
      <w:r>
        <w:rPr>
          <w:rFonts w:ascii="Calibri" w:eastAsia="Calibri" w:hAnsi="Calibri" w:cs="Calibri"/>
        </w:rPr>
        <w:t>4. Tutti i rifiuti raccolti, secondo le modalità stabilite, devono essere, a cura del Gestore, trasportati e conferiti ad impianti idoneamente autorizzati secondo le seguenti indicazioni:</w:t>
      </w:r>
    </w:p>
    <w:p w14:paraId="0A208FC7" w14:textId="7FD89437" w:rsidR="00BF6AF8" w:rsidRDefault="00FA7DC4">
      <w:pPr>
        <w:numPr>
          <w:ilvl w:val="0"/>
          <w:numId w:val="10"/>
        </w:numPr>
        <w:ind w:left="720"/>
        <w:jc w:val="both"/>
        <w:rPr>
          <w:rFonts w:ascii="Calibri" w:eastAsia="Calibri" w:hAnsi="Calibri" w:cs="Calibri"/>
        </w:rPr>
      </w:pPr>
      <w:r>
        <w:rPr>
          <w:rFonts w:ascii="Calibri" w:eastAsia="Calibri" w:hAnsi="Calibri" w:cs="Calibri"/>
        </w:rPr>
        <w:t xml:space="preserve">tutte le frazioni valorizzabili, compresi i rifiuti vegetali derivanti dalla attività di manutenzione del verde pubblico </w:t>
      </w:r>
      <w:r w:rsidR="00E70EE2">
        <w:rPr>
          <w:rFonts w:ascii="Noto Sans Symbols" w:eastAsia="Noto Sans Symbols" w:hAnsi="Noto Sans Symbols" w:cs="Noto Sans Symbols"/>
        </w:rPr>
        <w:t>&gt;</w:t>
      </w:r>
      <w:r>
        <w:rPr>
          <w:rFonts w:ascii="Calibri" w:eastAsia="Calibri" w:hAnsi="Calibri" w:cs="Calibri"/>
        </w:rPr>
        <w:t xml:space="preserve"> ad idonei impianti di riciclaggio, recupero o trattamento ovvero agli impianti di ritiro eventualmente messi a disposizione dai Consorzi nazionali obbligatori, qualora previsti;</w:t>
      </w:r>
    </w:p>
    <w:p w14:paraId="1E388E80" w14:textId="50D01796" w:rsidR="00BF6AF8" w:rsidRDefault="00FA7DC4">
      <w:pPr>
        <w:numPr>
          <w:ilvl w:val="0"/>
          <w:numId w:val="10"/>
        </w:numPr>
        <w:ind w:left="720"/>
        <w:jc w:val="both"/>
        <w:rPr>
          <w:rFonts w:ascii="Calibri" w:eastAsia="Calibri" w:hAnsi="Calibri" w:cs="Calibri"/>
        </w:rPr>
      </w:pPr>
      <w:r>
        <w:rPr>
          <w:rFonts w:ascii="Calibri" w:eastAsia="Calibri" w:hAnsi="Calibri" w:cs="Calibri"/>
        </w:rPr>
        <w:t xml:space="preserve">i rifiuti indifferenziati, gli scarti e i materiali residuali e i rifiuti di provenienza cimiteriale </w:t>
      </w:r>
      <w:r w:rsidR="00E70EE2">
        <w:rPr>
          <w:rFonts w:ascii="Noto Sans Symbols" w:eastAsia="Noto Sans Symbols" w:hAnsi="Noto Sans Symbols" w:cs="Noto Sans Symbols"/>
        </w:rPr>
        <w:t>&gt;</w:t>
      </w:r>
      <w:r>
        <w:rPr>
          <w:rFonts w:ascii="Calibri" w:eastAsia="Calibri" w:hAnsi="Calibri" w:cs="Calibri"/>
        </w:rPr>
        <w:t xml:space="preserve"> agli appositi impianti di trattamento o smaltimento in ambito regionale;</w:t>
      </w:r>
    </w:p>
    <w:p w14:paraId="7ABF89BB" w14:textId="763699D8" w:rsidR="00BF6AF8" w:rsidRDefault="00FA7DC4">
      <w:pPr>
        <w:numPr>
          <w:ilvl w:val="0"/>
          <w:numId w:val="10"/>
        </w:numPr>
        <w:ind w:left="720"/>
        <w:jc w:val="both"/>
        <w:rPr>
          <w:rFonts w:ascii="Calibri" w:eastAsia="Calibri" w:hAnsi="Calibri" w:cs="Calibri"/>
        </w:rPr>
      </w:pPr>
      <w:r>
        <w:rPr>
          <w:rFonts w:ascii="Calibri" w:eastAsia="Calibri" w:hAnsi="Calibri" w:cs="Calibri"/>
        </w:rPr>
        <w:t xml:space="preserve">i rifiuti urbani pericolosi </w:t>
      </w:r>
      <w:r w:rsidR="00E70EE2">
        <w:rPr>
          <w:rFonts w:ascii="Noto Sans Symbols" w:eastAsia="Noto Sans Symbols" w:hAnsi="Noto Sans Symbols" w:cs="Noto Sans Symbols"/>
        </w:rPr>
        <w:t>&gt;</w:t>
      </w:r>
      <w:r>
        <w:rPr>
          <w:rFonts w:ascii="Calibri" w:eastAsia="Calibri" w:hAnsi="Calibri" w:cs="Calibri"/>
        </w:rPr>
        <w:t xml:space="preserve"> ad idonei impianti di riciclo, recupero o smaltimento;</w:t>
      </w:r>
    </w:p>
    <w:p w14:paraId="2113C4D8" w14:textId="77777777" w:rsidR="00BF6AF8" w:rsidRDefault="00BF6AF8">
      <w:pPr>
        <w:rPr>
          <w:rFonts w:ascii="Calibri" w:eastAsia="Calibri" w:hAnsi="Calibri" w:cs="Calibri"/>
        </w:rPr>
      </w:pPr>
    </w:p>
    <w:p w14:paraId="0E735A54" w14:textId="77777777" w:rsidR="00BF6AF8" w:rsidRDefault="00FA7DC4">
      <w:pPr>
        <w:pStyle w:val="Titolo2"/>
        <w:jc w:val="both"/>
        <w:rPr>
          <w:rFonts w:ascii="Calibri" w:eastAsia="Calibri" w:hAnsi="Calibri" w:cs="Calibri"/>
          <w:b/>
          <w:sz w:val="28"/>
          <w:szCs w:val="28"/>
        </w:rPr>
      </w:pPr>
      <w:bookmarkStart w:id="23" w:name="_heading=h.2xcytpi" w:colFirst="0" w:colLast="0"/>
      <w:bookmarkEnd w:id="23"/>
      <w:r>
        <w:rPr>
          <w:rFonts w:ascii="Calibri" w:eastAsia="Calibri" w:hAnsi="Calibri" w:cs="Calibri"/>
          <w:b/>
          <w:sz w:val="28"/>
          <w:szCs w:val="28"/>
        </w:rPr>
        <w:t>Articolo 22 - Attivazione di servizi sperimentali ai fini della verifica della funzionalità di materiali o prodotti nuovi o per finalità conoscitive e statistiche</w:t>
      </w:r>
    </w:p>
    <w:p w14:paraId="7A5D0368" w14:textId="77777777" w:rsidR="00BF6AF8" w:rsidRDefault="00FA7DC4">
      <w:pPr>
        <w:jc w:val="both"/>
        <w:rPr>
          <w:rFonts w:ascii="Calibri" w:eastAsia="Calibri" w:hAnsi="Calibri" w:cs="Calibri"/>
        </w:rPr>
      </w:pPr>
      <w:r>
        <w:rPr>
          <w:rFonts w:ascii="Calibri" w:eastAsia="Calibri" w:hAnsi="Calibri" w:cs="Calibri"/>
        </w:rPr>
        <w:t>1. Possono essere attivate in forma sperimentale, anche in ambiti territoriali delimitati o per specifiche categorie di produttori, forme di raccolta differenziata finalizzate all'analisi merceologica ed alla conoscenza della composizione del rifiuto sia con riferimento ad obiettivi di razionalizzazione dei servizi di gestione rifiuti, sia di ottimizzazione del recupero di materia o energia, nonché per la sperimentazione di materiali e tecniche di raccolta innovative anche in ottica del miglioramento dei sistemi di misurazione della produzione dei rifiuti da parte dell’utenza.</w:t>
      </w:r>
    </w:p>
    <w:p w14:paraId="5D58A424" w14:textId="77777777" w:rsidR="00BF6AF8" w:rsidRDefault="00BF6AF8">
      <w:pPr>
        <w:rPr>
          <w:rFonts w:ascii="Calibri" w:eastAsia="Calibri" w:hAnsi="Calibri" w:cs="Calibri"/>
        </w:rPr>
      </w:pPr>
    </w:p>
    <w:p w14:paraId="2C9DE08E" w14:textId="77777777" w:rsidR="00BF6AF8" w:rsidRDefault="00FA7DC4">
      <w:pPr>
        <w:pStyle w:val="Titolo2"/>
        <w:jc w:val="both"/>
        <w:rPr>
          <w:rFonts w:ascii="Calibri" w:eastAsia="Calibri" w:hAnsi="Calibri" w:cs="Calibri"/>
          <w:b/>
          <w:sz w:val="28"/>
          <w:szCs w:val="28"/>
        </w:rPr>
      </w:pPr>
      <w:bookmarkStart w:id="24" w:name="_heading=h.1ci93xb" w:colFirst="0" w:colLast="0"/>
      <w:bookmarkEnd w:id="24"/>
      <w:r>
        <w:rPr>
          <w:rFonts w:ascii="Calibri" w:eastAsia="Calibri" w:hAnsi="Calibri" w:cs="Calibri"/>
          <w:b/>
          <w:sz w:val="28"/>
          <w:szCs w:val="28"/>
        </w:rPr>
        <w:t xml:space="preserve">Articolo 23 - Attivazione di raccolte differenziate di particolari frazioni di rifiuti urbani a fini sociali </w:t>
      </w:r>
    </w:p>
    <w:p w14:paraId="3FBC7B82" w14:textId="77777777" w:rsidR="00BF6AF8" w:rsidRDefault="00FA7DC4">
      <w:pPr>
        <w:jc w:val="both"/>
        <w:rPr>
          <w:rFonts w:ascii="Calibri" w:eastAsia="Calibri" w:hAnsi="Calibri" w:cs="Calibri"/>
        </w:rPr>
      </w:pPr>
      <w:r>
        <w:rPr>
          <w:rFonts w:ascii="Calibri" w:eastAsia="Calibri" w:hAnsi="Calibri" w:cs="Calibri"/>
        </w:rPr>
        <w:t>1. Le Associazioni di volontariato, che operino senza fine di lucro, possono procedere alla raccolta di specifiche frazioni recuperabili dei rifiuti urban</w:t>
      </w:r>
      <w:r>
        <w:rPr>
          <w:rFonts w:ascii="Calibri" w:eastAsia="Calibri" w:hAnsi="Calibri" w:cs="Calibri"/>
          <w:highlight w:val="white"/>
        </w:rPr>
        <w:t>i (ad eccezione di quelle depositate all’interno dei Centri di Raccolta),</w:t>
      </w:r>
      <w:r>
        <w:rPr>
          <w:rFonts w:ascii="Calibri" w:eastAsia="Calibri" w:hAnsi="Calibri" w:cs="Calibri"/>
        </w:rPr>
        <w:t xml:space="preserve"> su approvazione del Comune, sentito il Gestore che esprime parere obbligatorio e vincolante.</w:t>
      </w:r>
    </w:p>
    <w:p w14:paraId="3CDAEE7D" w14:textId="77777777" w:rsidR="00BF6AF8" w:rsidRDefault="00FA7DC4">
      <w:pPr>
        <w:jc w:val="both"/>
        <w:rPr>
          <w:rFonts w:ascii="Calibri" w:eastAsia="Calibri" w:hAnsi="Calibri" w:cs="Calibri"/>
        </w:rPr>
      </w:pPr>
      <w:r>
        <w:rPr>
          <w:rFonts w:ascii="Calibri" w:eastAsia="Calibri" w:hAnsi="Calibri" w:cs="Calibri"/>
        </w:rPr>
        <w:t>2. Tali associazioni nella effettuazione della attività autorizzata sono tenute a:</w:t>
      </w:r>
    </w:p>
    <w:p w14:paraId="35FBF718" w14:textId="77777777" w:rsidR="00BF6AF8" w:rsidRDefault="00FA7DC4">
      <w:pPr>
        <w:numPr>
          <w:ilvl w:val="0"/>
          <w:numId w:val="6"/>
        </w:numPr>
        <w:jc w:val="both"/>
        <w:rPr>
          <w:rFonts w:ascii="Calibri" w:eastAsia="Calibri" w:hAnsi="Calibri" w:cs="Calibri"/>
        </w:rPr>
      </w:pPr>
      <w:r>
        <w:rPr>
          <w:rFonts w:ascii="Calibri" w:eastAsia="Calibri" w:hAnsi="Calibri" w:cs="Calibri"/>
        </w:rPr>
        <w:t>garantire idonei livelli di manutenzione e pulizia di eventuali contenitori pubblici collocati su aree di pubblico passaggio;</w:t>
      </w:r>
    </w:p>
    <w:p w14:paraId="1E432AB6" w14:textId="77777777" w:rsidR="00BF6AF8" w:rsidRDefault="00FA7DC4">
      <w:pPr>
        <w:numPr>
          <w:ilvl w:val="0"/>
          <w:numId w:val="6"/>
        </w:numPr>
        <w:jc w:val="both"/>
        <w:rPr>
          <w:rFonts w:ascii="Calibri" w:eastAsia="Calibri" w:hAnsi="Calibri" w:cs="Calibri"/>
        </w:rPr>
      </w:pPr>
      <w:r>
        <w:rPr>
          <w:rFonts w:ascii="Calibri" w:eastAsia="Calibri" w:hAnsi="Calibri" w:cs="Calibri"/>
        </w:rPr>
        <w:t xml:space="preserve">asportare, con la frequenza necessaria a garantire il decoro, eventuali materiali posti fuori dai contenitori; </w:t>
      </w:r>
    </w:p>
    <w:p w14:paraId="11CA5D8A" w14:textId="77777777" w:rsidR="00BF6AF8" w:rsidRDefault="00FA7DC4">
      <w:pPr>
        <w:numPr>
          <w:ilvl w:val="0"/>
          <w:numId w:val="6"/>
        </w:numPr>
        <w:jc w:val="both"/>
        <w:rPr>
          <w:rFonts w:ascii="Calibri" w:eastAsia="Calibri" w:hAnsi="Calibri" w:cs="Calibri"/>
        </w:rPr>
      </w:pPr>
      <w:r>
        <w:rPr>
          <w:rFonts w:ascii="Calibri" w:eastAsia="Calibri" w:hAnsi="Calibri" w:cs="Calibri"/>
        </w:rPr>
        <w:t>pulire, immediatamente, la zona eventualmente imbrattata da materiali e frammenti fuoriusciti nel corso delle operazioni di travaso;</w:t>
      </w:r>
    </w:p>
    <w:p w14:paraId="1B732D4F" w14:textId="77777777" w:rsidR="00BF6AF8" w:rsidRDefault="00FA7DC4">
      <w:pPr>
        <w:numPr>
          <w:ilvl w:val="0"/>
          <w:numId w:val="6"/>
        </w:numPr>
        <w:jc w:val="both"/>
        <w:rPr>
          <w:rFonts w:ascii="Calibri" w:eastAsia="Calibri" w:hAnsi="Calibri" w:cs="Calibri"/>
        </w:rPr>
      </w:pPr>
      <w:r>
        <w:rPr>
          <w:rFonts w:ascii="Calibri" w:eastAsia="Calibri" w:hAnsi="Calibri" w:cs="Calibri"/>
        </w:rPr>
        <w:t>inoltrare mensilmente, al Gestore, il resoconto dei quantitativi dei materiali raccolti ed i luoghi di destinazione per l’attività di recupero;</w:t>
      </w:r>
    </w:p>
    <w:p w14:paraId="2C9DEFB1" w14:textId="4B3E54AA" w:rsidR="00BF6AF8" w:rsidRDefault="00FA7DC4">
      <w:pPr>
        <w:numPr>
          <w:ilvl w:val="0"/>
          <w:numId w:val="6"/>
        </w:numPr>
        <w:jc w:val="both"/>
        <w:rPr>
          <w:rFonts w:ascii="Calibri" w:eastAsia="Calibri" w:hAnsi="Calibri" w:cs="Calibri"/>
        </w:rPr>
      </w:pPr>
      <w:r>
        <w:rPr>
          <w:rFonts w:ascii="Calibri" w:eastAsia="Calibri" w:hAnsi="Calibri" w:cs="Calibri"/>
        </w:rPr>
        <w:t>documentare ed illustrare al Comune, annualmente, i progetti sociali finanziati attraverso i proventi d</w:t>
      </w:r>
      <w:r w:rsidR="00BB3E49">
        <w:rPr>
          <w:rFonts w:ascii="Calibri" w:eastAsia="Calibri" w:hAnsi="Calibri" w:cs="Calibri"/>
        </w:rPr>
        <w:t>a</w:t>
      </w:r>
      <w:r>
        <w:rPr>
          <w:rFonts w:ascii="Calibri" w:eastAsia="Calibri" w:hAnsi="Calibri" w:cs="Calibri"/>
        </w:rPr>
        <w:t>ll</w:t>
      </w:r>
      <w:r w:rsidR="00BB3E49">
        <w:rPr>
          <w:rFonts w:ascii="Calibri" w:eastAsia="Calibri" w:hAnsi="Calibri" w:cs="Calibri"/>
        </w:rPr>
        <w:t>’</w:t>
      </w:r>
      <w:r>
        <w:rPr>
          <w:rFonts w:ascii="Calibri" w:eastAsia="Calibri" w:hAnsi="Calibri" w:cs="Calibri"/>
        </w:rPr>
        <w:t>attività di recupero dei rifiuti;</w:t>
      </w:r>
    </w:p>
    <w:p w14:paraId="4201116C" w14:textId="77777777" w:rsidR="00BF6AF8" w:rsidRDefault="00FA7DC4">
      <w:pPr>
        <w:numPr>
          <w:ilvl w:val="0"/>
          <w:numId w:val="6"/>
        </w:numPr>
        <w:jc w:val="both"/>
        <w:rPr>
          <w:rFonts w:ascii="Calibri" w:eastAsia="Calibri" w:hAnsi="Calibri" w:cs="Calibri"/>
        </w:rPr>
      </w:pPr>
      <w:r>
        <w:rPr>
          <w:rFonts w:ascii="Calibri" w:eastAsia="Calibri" w:hAnsi="Calibri" w:cs="Calibri"/>
        </w:rPr>
        <w:t>dimostrare di essere in regola rispetto alla eventuale necessità di autorizzazioni per il tipo di servizio da svolgersi;</w:t>
      </w:r>
    </w:p>
    <w:p w14:paraId="3E0637F2" w14:textId="77777777" w:rsidR="00BF6AF8" w:rsidRDefault="00FA7DC4">
      <w:pPr>
        <w:numPr>
          <w:ilvl w:val="0"/>
          <w:numId w:val="6"/>
        </w:numPr>
        <w:jc w:val="both"/>
        <w:rPr>
          <w:rFonts w:ascii="Calibri" w:eastAsia="Calibri" w:hAnsi="Calibri" w:cs="Calibri"/>
        </w:rPr>
      </w:pPr>
      <w:r>
        <w:rPr>
          <w:rFonts w:ascii="Calibri" w:eastAsia="Calibri" w:hAnsi="Calibri" w:cs="Calibri"/>
        </w:rPr>
        <w:lastRenderedPageBreak/>
        <w:t xml:space="preserve">proporre raccolte riferite ad una intera frazione di rifiuti e non solo ad alcuni particolari materiali di cui essa può essere composta impoverendo, di fatto, il valore della parte rimanente;  </w:t>
      </w:r>
    </w:p>
    <w:p w14:paraId="0F9D2558" w14:textId="77777777" w:rsidR="00BF6AF8" w:rsidRDefault="00BF6AF8">
      <w:pPr>
        <w:rPr>
          <w:rFonts w:ascii="Calibri" w:eastAsia="Calibri" w:hAnsi="Calibri" w:cs="Calibri"/>
        </w:rPr>
      </w:pPr>
    </w:p>
    <w:p w14:paraId="1AAE6010" w14:textId="77777777" w:rsidR="00BF6AF8" w:rsidRDefault="00FA7DC4">
      <w:pPr>
        <w:pStyle w:val="Titolo2"/>
        <w:jc w:val="both"/>
        <w:rPr>
          <w:rFonts w:ascii="Calibri" w:eastAsia="Calibri" w:hAnsi="Calibri" w:cs="Calibri"/>
          <w:b/>
          <w:sz w:val="28"/>
          <w:szCs w:val="28"/>
        </w:rPr>
      </w:pPr>
      <w:bookmarkStart w:id="25" w:name="_heading=h.3whwml4" w:colFirst="0" w:colLast="0"/>
      <w:bookmarkEnd w:id="25"/>
      <w:r>
        <w:rPr>
          <w:rFonts w:ascii="Calibri" w:eastAsia="Calibri" w:hAnsi="Calibri" w:cs="Calibri"/>
          <w:b/>
          <w:sz w:val="28"/>
          <w:szCs w:val="28"/>
        </w:rPr>
        <w:t xml:space="preserve">Articolo 24 - Centro di Raccolta comunale/Piattaforma, modalità di gestione e funzionamento </w:t>
      </w:r>
    </w:p>
    <w:p w14:paraId="2EA7F70B" w14:textId="77777777" w:rsidR="00BF6AF8" w:rsidRDefault="00FA7DC4">
      <w:pPr>
        <w:jc w:val="both"/>
        <w:rPr>
          <w:rFonts w:ascii="Calibri" w:eastAsia="Calibri" w:hAnsi="Calibri" w:cs="Calibri"/>
        </w:rPr>
      </w:pPr>
      <w:r>
        <w:rPr>
          <w:rFonts w:ascii="Calibri" w:eastAsia="Calibri" w:hAnsi="Calibri" w:cs="Calibri"/>
        </w:rPr>
        <w:t xml:space="preserve">1. La Giunta comunale, con propria delibera, in base agli indirizzi e agli standard stabiliti dal presente Regolamento ed al Contratto di Servizio in essere con il Gestore del servizio rifiuti, nonché al quadro generale dei costi, definiti annualmente dal Consiglio Comunale, </w:t>
      </w:r>
      <w:r>
        <w:rPr>
          <w:rFonts w:ascii="Calibri" w:eastAsia="Calibri" w:hAnsi="Calibri" w:cs="Calibri"/>
          <w:highlight w:val="white"/>
        </w:rPr>
        <w:t>determina, attraverso l’approvazione di un apposito regolamento</w:t>
      </w:r>
      <w:r>
        <w:rPr>
          <w:rFonts w:ascii="Calibri" w:eastAsia="Calibri" w:hAnsi="Calibri" w:cs="Calibri"/>
        </w:rPr>
        <w:t>, le modalità di funzionamento del Centro di Raccolta/Piattaforma, le tipologie di rifiuto per le quali è attivato il ricevimento, gli orari di apertura al pubblico, gli eventuali schemi di convenzione per le utenze non domestiche.</w:t>
      </w:r>
    </w:p>
    <w:p w14:paraId="7CBD216E" w14:textId="77777777" w:rsidR="00BF6AF8" w:rsidRDefault="00FA7DC4">
      <w:pPr>
        <w:jc w:val="both"/>
        <w:rPr>
          <w:rFonts w:ascii="Calibri" w:eastAsia="Calibri" w:hAnsi="Calibri" w:cs="Calibri"/>
        </w:rPr>
      </w:pPr>
      <w:r>
        <w:rPr>
          <w:rFonts w:ascii="Calibri" w:eastAsia="Calibri" w:hAnsi="Calibri" w:cs="Calibri"/>
        </w:rPr>
        <w:t>2. Nella delibera sono anche definiti, e quindi delimitati, gli spazi del Centro di Raccolta/Piattaforma in cui è consentito l’accesso all’utenza e le modalità/accessibilità per il conferimento dei rifiuti al fine di garantire accumuli di materiali omogenei e la sicurezza degli utenti.</w:t>
      </w:r>
    </w:p>
    <w:p w14:paraId="7EB88141" w14:textId="77777777" w:rsidR="00BF6AF8" w:rsidRDefault="00FA7DC4">
      <w:pPr>
        <w:jc w:val="both"/>
        <w:rPr>
          <w:rFonts w:ascii="Calibri" w:eastAsia="Calibri" w:hAnsi="Calibri" w:cs="Calibri"/>
          <w:highlight w:val="white"/>
        </w:rPr>
      </w:pPr>
      <w:r>
        <w:rPr>
          <w:rFonts w:ascii="Calibri" w:eastAsia="Calibri" w:hAnsi="Calibri" w:cs="Calibri"/>
        </w:rPr>
        <w:t>3.</w:t>
      </w:r>
      <w:r>
        <w:rPr>
          <w:rFonts w:ascii="Calibri" w:eastAsia="Calibri" w:hAnsi="Calibri" w:cs="Calibri"/>
          <w:highlight w:val="white"/>
        </w:rPr>
        <w:t xml:space="preserve"> All’ingresso del Centro di Raccolta/Piattaforma sono apposte le norme di rispetto e fruizione, gli obblighi e i divieti a cui tutti si devono attenere e l’elenco dei rifiuti conferibili.</w:t>
      </w:r>
    </w:p>
    <w:p w14:paraId="0743840B" w14:textId="77777777" w:rsidR="00BF6AF8" w:rsidRDefault="00FA7DC4">
      <w:pPr>
        <w:jc w:val="both"/>
        <w:rPr>
          <w:rFonts w:ascii="Calibri" w:eastAsia="Calibri" w:hAnsi="Calibri" w:cs="Calibri"/>
          <w:strike/>
        </w:rPr>
      </w:pPr>
      <w:r>
        <w:rPr>
          <w:rFonts w:ascii="Calibri" w:eastAsia="Calibri" w:hAnsi="Calibri" w:cs="Calibri"/>
        </w:rPr>
        <w:t>4. È vietato l’asporto, la cernita e qualsiasi altra operazione sui rifiuti da parte degli utenti o di personale non autorizzato.</w:t>
      </w:r>
      <w:r>
        <w:rPr>
          <w:rFonts w:ascii="Calibri" w:eastAsia="Calibri" w:hAnsi="Calibri" w:cs="Calibri"/>
          <w:strike/>
        </w:rPr>
        <w:t xml:space="preserve"> </w:t>
      </w:r>
    </w:p>
    <w:p w14:paraId="442D3CFD" w14:textId="77777777" w:rsidR="00BF6AF8" w:rsidRDefault="00FA7DC4">
      <w:pPr>
        <w:jc w:val="both"/>
        <w:rPr>
          <w:rFonts w:ascii="Calibri" w:eastAsia="Calibri" w:hAnsi="Calibri" w:cs="Calibri"/>
        </w:rPr>
      </w:pPr>
      <w:r>
        <w:rPr>
          <w:rFonts w:ascii="Calibri" w:eastAsia="Calibri" w:hAnsi="Calibri" w:cs="Calibri"/>
        </w:rPr>
        <w:t>5. È fatto divieto a chiunque di accedere e conferire rifiuti negli orari di chiusura.</w:t>
      </w:r>
    </w:p>
    <w:p w14:paraId="16898915" w14:textId="77777777" w:rsidR="00BF6AF8" w:rsidRDefault="00BF6AF8">
      <w:pPr>
        <w:rPr>
          <w:rFonts w:ascii="Calibri" w:eastAsia="Calibri" w:hAnsi="Calibri" w:cs="Calibri"/>
        </w:rPr>
      </w:pPr>
    </w:p>
    <w:p w14:paraId="355CB5EF" w14:textId="77777777" w:rsidR="00BF6AF8" w:rsidRDefault="00FA7DC4">
      <w:pPr>
        <w:pStyle w:val="Titolo2"/>
        <w:jc w:val="both"/>
        <w:rPr>
          <w:rFonts w:ascii="Calibri" w:eastAsia="Calibri" w:hAnsi="Calibri" w:cs="Calibri"/>
          <w:b/>
          <w:sz w:val="28"/>
          <w:szCs w:val="28"/>
        </w:rPr>
      </w:pPr>
      <w:bookmarkStart w:id="26" w:name="_heading=h.2bn6wsx" w:colFirst="0" w:colLast="0"/>
      <w:bookmarkEnd w:id="26"/>
      <w:r>
        <w:rPr>
          <w:rFonts w:ascii="Calibri" w:eastAsia="Calibri" w:hAnsi="Calibri" w:cs="Calibri"/>
          <w:b/>
          <w:sz w:val="28"/>
          <w:szCs w:val="28"/>
        </w:rPr>
        <w:t xml:space="preserve">Articolo 25 - Modalità di misurazione dei rifiuti per la tariffa puntuale </w:t>
      </w:r>
    </w:p>
    <w:p w14:paraId="40BC5A5B" w14:textId="77777777" w:rsidR="00BF6AF8" w:rsidRDefault="00FA7DC4">
      <w:pPr>
        <w:jc w:val="both"/>
        <w:rPr>
          <w:rFonts w:ascii="Calibri" w:eastAsia="Calibri" w:hAnsi="Calibri" w:cs="Calibri"/>
        </w:rPr>
      </w:pPr>
      <w:r>
        <w:rPr>
          <w:rFonts w:ascii="Calibri" w:eastAsia="Calibri" w:hAnsi="Calibri" w:cs="Calibri"/>
        </w:rPr>
        <w:t>1. Le modalità e le tecniche di misurazione dei rifiuti ai fini della applicazione della tariffa puntuale sono stabilite dal Regolamento per l’applicazione della legge sulla Istituzione del prelievo sui Rifiuti.</w:t>
      </w:r>
    </w:p>
    <w:p w14:paraId="14E3284F" w14:textId="77777777" w:rsidR="00BF6AF8" w:rsidRDefault="00BF6AF8">
      <w:pPr>
        <w:jc w:val="both"/>
        <w:rPr>
          <w:rFonts w:ascii="Calibri" w:eastAsia="Calibri" w:hAnsi="Calibri" w:cs="Calibri"/>
        </w:rPr>
      </w:pPr>
    </w:p>
    <w:p w14:paraId="698E0A9B" w14:textId="77777777" w:rsidR="00BF6AF8" w:rsidRDefault="00FA7DC4">
      <w:pPr>
        <w:pStyle w:val="Titolo1"/>
        <w:jc w:val="center"/>
        <w:rPr>
          <w:rFonts w:ascii="Calibri" w:eastAsia="Calibri" w:hAnsi="Calibri" w:cs="Calibri"/>
          <w:b/>
          <w:i w:val="0"/>
          <w:sz w:val="28"/>
          <w:szCs w:val="28"/>
        </w:rPr>
      </w:pPr>
      <w:bookmarkStart w:id="27" w:name="_heading=h.qsh70q" w:colFirst="0" w:colLast="0"/>
      <w:bookmarkEnd w:id="27"/>
      <w:r>
        <w:rPr>
          <w:rFonts w:ascii="Calibri" w:eastAsia="Calibri" w:hAnsi="Calibri" w:cs="Calibri"/>
          <w:b/>
          <w:i w:val="0"/>
          <w:sz w:val="28"/>
          <w:szCs w:val="28"/>
        </w:rPr>
        <w:t>TITOLO 3 - NORME PER LA RACCOLTA E LO SMALTIMENTO DEI RIFIUTI URBANI ESTERNI</w:t>
      </w:r>
    </w:p>
    <w:p w14:paraId="0939C716" w14:textId="77777777" w:rsidR="00BF6AF8" w:rsidRDefault="00FA7DC4">
      <w:pPr>
        <w:pStyle w:val="Titolo2"/>
        <w:jc w:val="both"/>
        <w:rPr>
          <w:rFonts w:ascii="Calibri" w:eastAsia="Calibri" w:hAnsi="Calibri" w:cs="Calibri"/>
          <w:b/>
          <w:sz w:val="28"/>
          <w:szCs w:val="28"/>
        </w:rPr>
      </w:pPr>
      <w:bookmarkStart w:id="28" w:name="_heading=h.3as4poj" w:colFirst="0" w:colLast="0"/>
      <w:bookmarkEnd w:id="28"/>
      <w:r>
        <w:rPr>
          <w:rFonts w:ascii="Calibri" w:eastAsia="Calibri" w:hAnsi="Calibri" w:cs="Calibri"/>
          <w:b/>
          <w:color w:val="FF0000"/>
          <w:sz w:val="28"/>
          <w:szCs w:val="28"/>
        </w:rPr>
        <w:t xml:space="preserve"> </w:t>
      </w:r>
      <w:r>
        <w:rPr>
          <w:rFonts w:ascii="Calibri" w:eastAsia="Calibri" w:hAnsi="Calibri" w:cs="Calibri"/>
          <w:b/>
          <w:sz w:val="28"/>
          <w:szCs w:val="28"/>
        </w:rPr>
        <w:t>Articolo 26 - Perimetro di espletamento del servizio e ripartizione in zone di intervento del territorio comunale</w:t>
      </w:r>
    </w:p>
    <w:p w14:paraId="08974441" w14:textId="77777777" w:rsidR="00BF6AF8" w:rsidRDefault="00FA7DC4">
      <w:pPr>
        <w:jc w:val="both"/>
        <w:rPr>
          <w:rFonts w:ascii="Calibri" w:eastAsia="Calibri" w:hAnsi="Calibri" w:cs="Calibri"/>
        </w:rPr>
      </w:pPr>
      <w:r>
        <w:rPr>
          <w:rFonts w:ascii="Calibri" w:eastAsia="Calibri" w:hAnsi="Calibri" w:cs="Calibri"/>
        </w:rPr>
        <w:t>1. Il servizio di gestione delle attività di spazzamento e vuotatura dei cestini stradali è garantito, con frequenze diverse su:</w:t>
      </w:r>
    </w:p>
    <w:p w14:paraId="2E221A00" w14:textId="77777777" w:rsidR="00BF6AF8" w:rsidRDefault="00FA7DC4">
      <w:pPr>
        <w:numPr>
          <w:ilvl w:val="0"/>
          <w:numId w:val="7"/>
        </w:numPr>
        <w:jc w:val="both"/>
        <w:rPr>
          <w:rFonts w:ascii="Calibri" w:eastAsia="Calibri" w:hAnsi="Calibri" w:cs="Calibri"/>
        </w:rPr>
      </w:pPr>
      <w:r>
        <w:rPr>
          <w:rFonts w:ascii="Calibri" w:eastAsia="Calibri" w:hAnsi="Calibri" w:cs="Calibri"/>
        </w:rPr>
        <w:t>le strade e le piazze classificate di livello comunale;</w:t>
      </w:r>
    </w:p>
    <w:p w14:paraId="6D4C482A" w14:textId="77777777" w:rsidR="00BF6AF8" w:rsidRDefault="00FA7DC4">
      <w:pPr>
        <w:numPr>
          <w:ilvl w:val="0"/>
          <w:numId w:val="7"/>
        </w:numPr>
        <w:jc w:val="both"/>
        <w:rPr>
          <w:rFonts w:ascii="Calibri" w:eastAsia="Calibri" w:hAnsi="Calibri" w:cs="Calibri"/>
        </w:rPr>
      </w:pPr>
      <w:r>
        <w:rPr>
          <w:rFonts w:ascii="Calibri" w:eastAsia="Calibri" w:hAnsi="Calibri" w:cs="Calibri"/>
        </w:rPr>
        <w:t>i tratti urbani di strade provinciali e statali con particolare riguardo ai tratti in cui siano presenti edifici civili o produttivi;</w:t>
      </w:r>
    </w:p>
    <w:p w14:paraId="22796F1E" w14:textId="77777777" w:rsidR="00BF6AF8" w:rsidRDefault="00FA7DC4">
      <w:pPr>
        <w:numPr>
          <w:ilvl w:val="0"/>
          <w:numId w:val="7"/>
        </w:numPr>
        <w:jc w:val="both"/>
        <w:rPr>
          <w:rFonts w:ascii="Calibri" w:eastAsia="Calibri" w:hAnsi="Calibri" w:cs="Calibri"/>
        </w:rPr>
      </w:pPr>
      <w:r>
        <w:rPr>
          <w:rFonts w:ascii="Calibri" w:eastAsia="Calibri" w:hAnsi="Calibri" w:cs="Calibri"/>
        </w:rPr>
        <w:t>zone di pubblico passaggio in aree adibite a verde pubblico;</w:t>
      </w:r>
    </w:p>
    <w:p w14:paraId="27A88F1E" w14:textId="77777777" w:rsidR="00BF6AF8" w:rsidRDefault="00FA7DC4">
      <w:pPr>
        <w:numPr>
          <w:ilvl w:val="0"/>
          <w:numId w:val="7"/>
        </w:numPr>
        <w:jc w:val="both"/>
        <w:rPr>
          <w:rFonts w:ascii="Calibri" w:eastAsia="Calibri" w:hAnsi="Calibri" w:cs="Calibri"/>
        </w:rPr>
      </w:pPr>
      <w:r>
        <w:rPr>
          <w:rFonts w:ascii="Calibri" w:eastAsia="Calibri" w:hAnsi="Calibri" w:cs="Calibri"/>
        </w:rPr>
        <w:t xml:space="preserve">le sponde pubbliche di corsi d’acqua, fiumi e laghi purché accessibili ai mezzi meccanici. </w:t>
      </w:r>
    </w:p>
    <w:p w14:paraId="088734BD" w14:textId="77777777" w:rsidR="00BF6AF8" w:rsidRDefault="00FA7DC4">
      <w:pPr>
        <w:numPr>
          <w:ilvl w:val="0"/>
          <w:numId w:val="7"/>
        </w:numPr>
        <w:jc w:val="both"/>
        <w:rPr>
          <w:rFonts w:ascii="Calibri" w:eastAsia="Calibri" w:hAnsi="Calibri" w:cs="Calibri"/>
        </w:rPr>
      </w:pPr>
      <w:r>
        <w:rPr>
          <w:rFonts w:ascii="Calibri" w:eastAsia="Calibri" w:hAnsi="Calibri" w:cs="Calibri"/>
        </w:rPr>
        <w:t>le strade vicinali classificate di uso pubblico e le strade private soggette ad uso pubblico, purché presentino i seguenti requisiti:</w:t>
      </w:r>
    </w:p>
    <w:p w14:paraId="45FEEB09" w14:textId="77777777" w:rsidR="00BF6AF8" w:rsidRDefault="00FA7DC4">
      <w:pPr>
        <w:numPr>
          <w:ilvl w:val="1"/>
          <w:numId w:val="11"/>
        </w:numPr>
        <w:jc w:val="both"/>
        <w:rPr>
          <w:rFonts w:ascii="Calibri" w:eastAsia="Calibri" w:hAnsi="Calibri" w:cs="Calibri"/>
        </w:rPr>
      </w:pPr>
      <w:r>
        <w:rPr>
          <w:rFonts w:ascii="Calibri" w:eastAsia="Calibri" w:hAnsi="Calibri" w:cs="Calibri"/>
        </w:rPr>
        <w:t>siano permanentemente aperte al pubblico transito;</w:t>
      </w:r>
    </w:p>
    <w:p w14:paraId="5F8B90D5" w14:textId="1E3A7921" w:rsidR="00BF6AF8" w:rsidRDefault="00FA7DC4">
      <w:pPr>
        <w:numPr>
          <w:ilvl w:val="1"/>
          <w:numId w:val="11"/>
        </w:numPr>
        <w:jc w:val="both"/>
        <w:rPr>
          <w:rFonts w:ascii="Calibri" w:eastAsia="Calibri" w:hAnsi="Calibri" w:cs="Calibri"/>
        </w:rPr>
      </w:pPr>
      <w:r>
        <w:rPr>
          <w:rFonts w:ascii="Calibri" w:eastAsia="Calibri" w:hAnsi="Calibri" w:cs="Calibri"/>
        </w:rPr>
        <w:t>non vi sia la presenza di installazioni che lascino presagire possibili limitazioni al pubblico transito;</w:t>
      </w:r>
    </w:p>
    <w:p w14:paraId="0840300C" w14:textId="77777777" w:rsidR="00BF6AF8" w:rsidRDefault="00FA7DC4">
      <w:pPr>
        <w:numPr>
          <w:ilvl w:val="1"/>
          <w:numId w:val="11"/>
        </w:numPr>
        <w:jc w:val="both"/>
        <w:rPr>
          <w:rFonts w:ascii="Calibri" w:eastAsia="Calibri" w:hAnsi="Calibri" w:cs="Calibri"/>
        </w:rPr>
      </w:pPr>
      <w:r>
        <w:rPr>
          <w:rFonts w:ascii="Calibri" w:eastAsia="Calibri" w:hAnsi="Calibri" w:cs="Calibri"/>
        </w:rPr>
        <w:t>siano dotate di pavimentazione sulla carreggiata e sui marciapiedi;</w:t>
      </w:r>
    </w:p>
    <w:p w14:paraId="217FE8B8" w14:textId="77777777" w:rsidR="00BF6AF8" w:rsidRDefault="00FA7DC4">
      <w:pPr>
        <w:numPr>
          <w:ilvl w:val="1"/>
          <w:numId w:val="11"/>
        </w:numPr>
        <w:jc w:val="both"/>
        <w:rPr>
          <w:rFonts w:ascii="Calibri" w:eastAsia="Calibri" w:hAnsi="Calibri" w:cs="Calibri"/>
        </w:rPr>
      </w:pPr>
      <w:r>
        <w:rPr>
          <w:rFonts w:ascii="Calibri" w:eastAsia="Calibri" w:hAnsi="Calibri" w:cs="Calibri"/>
        </w:rPr>
        <w:t>siano dotate di un sistema di raccolta e convogliamento delle acque piovane;</w:t>
      </w:r>
    </w:p>
    <w:p w14:paraId="430FA2B3" w14:textId="57DEED17" w:rsidR="00BF6AF8" w:rsidRDefault="00FA7DC4">
      <w:pPr>
        <w:numPr>
          <w:ilvl w:val="1"/>
          <w:numId w:val="11"/>
        </w:numPr>
        <w:jc w:val="both"/>
        <w:rPr>
          <w:rFonts w:ascii="Calibri" w:eastAsia="Calibri" w:hAnsi="Calibri" w:cs="Calibri"/>
        </w:rPr>
      </w:pPr>
      <w:r>
        <w:rPr>
          <w:rFonts w:ascii="Calibri" w:eastAsia="Calibri" w:hAnsi="Calibri" w:cs="Calibri"/>
        </w:rPr>
        <w:lastRenderedPageBreak/>
        <w:t>presentino caratteristiche tali da manovrare in sicurezza senza pericolo per l’operatore e per i cittadini.</w:t>
      </w:r>
    </w:p>
    <w:p w14:paraId="49E18E49" w14:textId="1846DDEB" w:rsidR="00BF6AF8" w:rsidRPr="006838F2" w:rsidRDefault="00FA7DC4">
      <w:pPr>
        <w:jc w:val="both"/>
        <w:rPr>
          <w:rFonts w:ascii="Calibri" w:eastAsia="Calibri" w:hAnsi="Calibri" w:cs="Calibri"/>
        </w:rPr>
      </w:pPr>
      <w:bookmarkStart w:id="29" w:name="_Hlk72832555"/>
      <w:r w:rsidRPr="006838F2">
        <w:rPr>
          <w:rFonts w:ascii="Calibri" w:eastAsia="Calibri" w:hAnsi="Calibri" w:cs="Calibri"/>
        </w:rPr>
        <w:t>2. Il territorio del comune è suddiviso in</w:t>
      </w:r>
      <w:r w:rsidR="00D0379C" w:rsidRPr="006838F2">
        <w:rPr>
          <w:rFonts w:ascii="Calibri" w:eastAsia="Calibri" w:hAnsi="Calibri" w:cs="Calibri"/>
        </w:rPr>
        <w:t xml:space="preserve"> </w:t>
      </w:r>
      <w:r w:rsidRPr="006838F2">
        <w:rPr>
          <w:rFonts w:ascii="Calibri" w:eastAsia="Calibri" w:hAnsi="Calibri" w:cs="Calibri"/>
        </w:rPr>
        <w:t>zone di spazzamento come da perimetrazione indicat</w:t>
      </w:r>
      <w:r w:rsidR="00D0379C" w:rsidRPr="006838F2">
        <w:rPr>
          <w:rFonts w:ascii="Calibri" w:eastAsia="Calibri" w:hAnsi="Calibri" w:cs="Calibri"/>
        </w:rPr>
        <w:t>a</w:t>
      </w:r>
      <w:r w:rsidRPr="006838F2">
        <w:rPr>
          <w:rFonts w:ascii="Calibri" w:eastAsia="Calibri" w:hAnsi="Calibri" w:cs="Calibri"/>
        </w:rPr>
        <w:t xml:space="preserve"> nell'apposito piano redatto dal Comune. </w:t>
      </w:r>
    </w:p>
    <w:bookmarkEnd w:id="29"/>
    <w:p w14:paraId="6D1C5784" w14:textId="77777777" w:rsidR="00BF6AF8" w:rsidRPr="006838F2" w:rsidRDefault="00FA7DC4">
      <w:pPr>
        <w:jc w:val="both"/>
        <w:rPr>
          <w:rFonts w:ascii="Calibri" w:eastAsia="Calibri" w:hAnsi="Calibri" w:cs="Calibri"/>
        </w:rPr>
      </w:pPr>
      <w:r w:rsidRPr="006838F2">
        <w:rPr>
          <w:rFonts w:ascii="Calibri" w:eastAsia="Calibri" w:hAnsi="Calibri" w:cs="Calibri"/>
        </w:rPr>
        <w:t>3. Il Comune garantisce la presenza dei cestini gettacarte/posacenere in tutte le zone ad alta frequentazione e passaggio, nei giardini pubblici ed all’ingresso/uscita di monumenti, musei e palazzi storici per i quali sia possibile la visita.</w:t>
      </w:r>
    </w:p>
    <w:p w14:paraId="73564A5A" w14:textId="77777777" w:rsidR="00BF6AF8" w:rsidRPr="006838F2" w:rsidRDefault="00FA7DC4">
      <w:pPr>
        <w:jc w:val="both"/>
        <w:rPr>
          <w:rFonts w:ascii="Calibri" w:eastAsia="Calibri" w:hAnsi="Calibri" w:cs="Calibri"/>
        </w:rPr>
      </w:pPr>
      <w:r w:rsidRPr="006838F2">
        <w:rPr>
          <w:rFonts w:ascii="Calibri" w:eastAsia="Calibri" w:hAnsi="Calibri" w:cs="Calibri"/>
        </w:rPr>
        <w:t xml:space="preserve">4. Tutti gli esercizi pubblici ed i negozi sono obbligati ad esporre, all’ingresso del negozio sulla pubblica via, idonei cestini </w:t>
      </w:r>
      <w:proofErr w:type="spellStart"/>
      <w:r w:rsidRPr="006838F2">
        <w:rPr>
          <w:rFonts w:ascii="Calibri" w:eastAsia="Calibri" w:hAnsi="Calibri" w:cs="Calibri"/>
        </w:rPr>
        <w:t>gettacarta</w:t>
      </w:r>
      <w:proofErr w:type="spellEnd"/>
      <w:r w:rsidRPr="006838F2">
        <w:rPr>
          <w:rFonts w:ascii="Calibri" w:eastAsia="Calibri" w:hAnsi="Calibri" w:cs="Calibri"/>
        </w:rPr>
        <w:t>/posacenere per i quali devono provvedere alla regolare e costante vuotatura e pulizia.</w:t>
      </w:r>
    </w:p>
    <w:p w14:paraId="506F5202" w14:textId="6AAE07A8" w:rsidR="00BF6AF8" w:rsidRDefault="00FA7DC4">
      <w:pPr>
        <w:jc w:val="both"/>
        <w:rPr>
          <w:rFonts w:ascii="Calibri" w:eastAsia="Calibri" w:hAnsi="Calibri" w:cs="Calibri"/>
        </w:rPr>
      </w:pPr>
      <w:bookmarkStart w:id="30" w:name="_Hlk72832578"/>
      <w:r w:rsidRPr="006838F2">
        <w:rPr>
          <w:rFonts w:ascii="Calibri" w:eastAsia="Calibri" w:hAnsi="Calibri" w:cs="Calibri"/>
        </w:rPr>
        <w:t>5. La denominazione delle zone di spazzamento e la frequenza minima di effettuazione del servizio sono specificati nell'apposito piano redatto dal Comun</w:t>
      </w:r>
      <w:r w:rsidRPr="006A1028">
        <w:rPr>
          <w:rFonts w:ascii="Calibri" w:eastAsia="Calibri" w:hAnsi="Calibri" w:cs="Calibri"/>
        </w:rPr>
        <w:t>e</w:t>
      </w:r>
      <w:r w:rsidR="00802B10" w:rsidRPr="006A1028">
        <w:rPr>
          <w:rFonts w:ascii="Calibri" w:eastAsia="Calibri" w:hAnsi="Calibri" w:cs="Calibri"/>
        </w:rPr>
        <w:t>.</w:t>
      </w:r>
      <w:r w:rsidRPr="006A1028">
        <w:rPr>
          <w:rFonts w:ascii="Calibri" w:eastAsia="Calibri" w:hAnsi="Calibri" w:cs="Calibri"/>
        </w:rPr>
        <w:t xml:space="preserve"> </w:t>
      </w:r>
    </w:p>
    <w:bookmarkEnd w:id="30"/>
    <w:p w14:paraId="59AA058B" w14:textId="77777777" w:rsidR="00BF6AF8" w:rsidRDefault="00FA7DC4">
      <w:pPr>
        <w:jc w:val="both"/>
        <w:rPr>
          <w:rFonts w:ascii="Calibri" w:eastAsia="Calibri" w:hAnsi="Calibri" w:cs="Calibri"/>
        </w:rPr>
      </w:pPr>
      <w:r>
        <w:rPr>
          <w:rFonts w:ascii="Calibri" w:eastAsia="Calibri" w:hAnsi="Calibri" w:cs="Calibri"/>
          <w:highlight w:val="white"/>
        </w:rPr>
        <w:t xml:space="preserve">6. Il Funzionario Responsabile o la Giunta Comunale, </w:t>
      </w:r>
      <w:r>
        <w:rPr>
          <w:rFonts w:ascii="Calibri" w:eastAsia="Calibri" w:hAnsi="Calibri" w:cs="Calibri"/>
        </w:rPr>
        <w:t>con propria determinazione/deliberazione, in base agli indirizzi stabiliti dal presente Regolamento ed al Contratto di Servizio in essere con il Gestore, nonché al quadro generale dei costi, definiti annualmente dal Consiglio Comunale, determina il Piano di Spazzamento Comunale prevedendo idonee modalità e frequenze di intervento al fine di garantire il normale decoro del territorio ed individua, stabilito il modello di cestino stradale da adottare, la loro localizzazione nel rispetto dei principi di cui ai commi precedenti.</w:t>
      </w:r>
    </w:p>
    <w:p w14:paraId="6AA39822" w14:textId="77777777" w:rsidR="00BF6AF8" w:rsidRDefault="00BF6AF8">
      <w:pPr>
        <w:jc w:val="both"/>
        <w:rPr>
          <w:rFonts w:ascii="Calibri" w:eastAsia="Calibri" w:hAnsi="Calibri" w:cs="Calibri"/>
        </w:rPr>
      </w:pPr>
    </w:p>
    <w:p w14:paraId="21104D1C" w14:textId="77777777" w:rsidR="00BF6AF8" w:rsidRDefault="00FA7DC4">
      <w:pPr>
        <w:pStyle w:val="Titolo2"/>
        <w:jc w:val="both"/>
        <w:rPr>
          <w:rFonts w:ascii="Calibri" w:eastAsia="Calibri" w:hAnsi="Calibri" w:cs="Calibri"/>
          <w:b/>
          <w:sz w:val="28"/>
          <w:szCs w:val="28"/>
        </w:rPr>
      </w:pPr>
      <w:bookmarkStart w:id="31" w:name="_heading=h.1pxezwc" w:colFirst="0" w:colLast="0"/>
      <w:bookmarkEnd w:id="31"/>
      <w:r>
        <w:rPr>
          <w:rFonts w:ascii="Calibri" w:eastAsia="Calibri" w:hAnsi="Calibri" w:cs="Calibri"/>
          <w:b/>
          <w:sz w:val="28"/>
          <w:szCs w:val="28"/>
        </w:rPr>
        <w:t>Articolo 27 - Pulizia dei fabbricati e delle aree scoperte e dei terreni non edificati</w:t>
      </w:r>
    </w:p>
    <w:p w14:paraId="096AEF36" w14:textId="77777777" w:rsidR="00BF6AF8" w:rsidRDefault="00FA7DC4">
      <w:pPr>
        <w:jc w:val="both"/>
        <w:rPr>
          <w:rFonts w:ascii="Calibri" w:eastAsia="Calibri" w:hAnsi="Calibri" w:cs="Calibri"/>
        </w:rPr>
      </w:pPr>
      <w:r>
        <w:rPr>
          <w:rFonts w:ascii="Calibri" w:eastAsia="Calibri" w:hAnsi="Calibri" w:cs="Calibri"/>
        </w:rPr>
        <w:t>1. Il servizio di pulizia, raccolta e trattamento dei rifiuti effettuato sulle sponde di corsi d’acqua inaccessibili ai mezzi meccanici, nonché delle scarpate autostradali o di strade di proprietà di altri enti e ferroviarie, è a carico degli enti competenti.</w:t>
      </w:r>
    </w:p>
    <w:p w14:paraId="66679B65" w14:textId="77777777" w:rsidR="00BF6AF8" w:rsidRDefault="00FA7DC4">
      <w:pPr>
        <w:jc w:val="both"/>
        <w:rPr>
          <w:rFonts w:ascii="Calibri" w:eastAsia="Calibri" w:hAnsi="Calibri" w:cs="Calibri"/>
        </w:rPr>
      </w:pPr>
      <w:r>
        <w:rPr>
          <w:rFonts w:ascii="Calibri" w:eastAsia="Calibri" w:hAnsi="Calibri" w:cs="Calibri"/>
        </w:rPr>
        <w:t>2. I luoghi di uso comune dei fabbricati, nonché le aree scoperte private non di uso pubblico, recintate e non, devono essere tenute pulite a cura dei rispettivi occupanti, conduttori o possessori che devono inoltre conservarli costantemente liberi da materiali di scarto, anche abbandonati da terzi, e da erbacce al fine di evitare il proliferare di animali randagi, anche a tutela degli aspetti igienico - sanitari per tutta la popolazione.</w:t>
      </w:r>
    </w:p>
    <w:p w14:paraId="2FC1550C" w14:textId="6C8C77CB" w:rsidR="00BF6AF8" w:rsidRDefault="00FA7DC4">
      <w:pPr>
        <w:jc w:val="both"/>
        <w:rPr>
          <w:rFonts w:ascii="Calibri" w:eastAsia="Calibri" w:hAnsi="Calibri" w:cs="Calibri"/>
        </w:rPr>
      </w:pPr>
      <w:r>
        <w:rPr>
          <w:rFonts w:ascii="Calibri" w:eastAsia="Calibri" w:hAnsi="Calibri" w:cs="Calibri"/>
        </w:rPr>
        <w:t>3. A tale scopo essi devono provvedere a, nei casi in cui risulti necessario, realizzare recinzioni, canali di scolo o ogni altr</w:t>
      </w:r>
      <w:r w:rsidR="00BB3E49">
        <w:rPr>
          <w:rFonts w:ascii="Calibri" w:eastAsia="Calibri" w:hAnsi="Calibri" w:cs="Calibri"/>
        </w:rPr>
        <w:t>a</w:t>
      </w:r>
      <w:r>
        <w:rPr>
          <w:rFonts w:ascii="Calibri" w:eastAsia="Calibri" w:hAnsi="Calibri" w:cs="Calibri"/>
        </w:rPr>
        <w:t xml:space="preserve"> opera ritenuta utile al fine di evitare l’inquinamento o l’impaludamento di dette aree curandone, successivamente, la manutenzione ed il corretto stato di efficienza.</w:t>
      </w:r>
    </w:p>
    <w:p w14:paraId="26E881A8" w14:textId="77777777" w:rsidR="00BF6AF8" w:rsidRDefault="00FA7DC4">
      <w:pPr>
        <w:jc w:val="both"/>
        <w:rPr>
          <w:rFonts w:ascii="Calibri" w:eastAsia="Calibri" w:hAnsi="Calibri" w:cs="Calibri"/>
        </w:rPr>
      </w:pPr>
      <w:r>
        <w:rPr>
          <w:rFonts w:ascii="Calibri" w:eastAsia="Calibri" w:hAnsi="Calibri" w:cs="Calibri"/>
        </w:rPr>
        <w:t xml:space="preserve">4. Qualora l’accumulo di rifiuti o l’impaludamento risulti pregiudizievole per l’igiene o la salute pubblica, previo parere motivato di Arpa e/o Asl, competenti per territorio, Il Sindaco ingiunge i soggetti interessati a provvedere entro un congruo termine. </w:t>
      </w:r>
    </w:p>
    <w:p w14:paraId="40C2CAC5" w14:textId="77777777" w:rsidR="00BF6AF8" w:rsidRDefault="00FA7DC4">
      <w:pPr>
        <w:jc w:val="both"/>
        <w:rPr>
          <w:rFonts w:ascii="Calibri" w:eastAsia="Calibri" w:hAnsi="Calibri" w:cs="Calibri"/>
        </w:rPr>
      </w:pPr>
      <w:r>
        <w:rPr>
          <w:rFonts w:ascii="Calibri" w:eastAsia="Calibri" w:hAnsi="Calibri" w:cs="Calibri"/>
        </w:rPr>
        <w:t>5. Trascorso inutilmente detto termine il Sindaco emana ordinanza, in danno dei soggetti interessati, con la quale dispone, con urgenza, la pulizia e/o il riassetto delle aree suddette a tutela dell’igiene e della salute pubblica.</w:t>
      </w:r>
    </w:p>
    <w:p w14:paraId="0BE9BF03" w14:textId="77777777" w:rsidR="00BF6AF8" w:rsidRDefault="00BF6AF8">
      <w:pPr>
        <w:jc w:val="both"/>
        <w:rPr>
          <w:rFonts w:ascii="Calibri" w:eastAsia="Calibri" w:hAnsi="Calibri" w:cs="Calibri"/>
        </w:rPr>
      </w:pPr>
    </w:p>
    <w:p w14:paraId="21518898" w14:textId="77777777" w:rsidR="00BF6AF8" w:rsidRDefault="00FA7DC4">
      <w:pPr>
        <w:pStyle w:val="Titolo2"/>
        <w:jc w:val="both"/>
        <w:rPr>
          <w:rFonts w:ascii="Calibri" w:eastAsia="Calibri" w:hAnsi="Calibri" w:cs="Calibri"/>
          <w:b/>
          <w:sz w:val="28"/>
          <w:szCs w:val="28"/>
          <w:highlight w:val="white"/>
        </w:rPr>
      </w:pPr>
      <w:bookmarkStart w:id="32" w:name="_heading=h.49x2ik5" w:colFirst="0" w:colLast="0"/>
      <w:bookmarkEnd w:id="32"/>
      <w:r>
        <w:rPr>
          <w:rFonts w:ascii="Calibri" w:eastAsia="Calibri" w:hAnsi="Calibri" w:cs="Calibri"/>
          <w:b/>
          <w:sz w:val="28"/>
          <w:szCs w:val="28"/>
          <w:highlight w:val="white"/>
        </w:rPr>
        <w:t>Articolo 28 - Pulizia dei mercati e dei posti di vendita ambulante all’aperto</w:t>
      </w:r>
    </w:p>
    <w:p w14:paraId="4FF1F307" w14:textId="77777777" w:rsidR="00BF6AF8" w:rsidRDefault="00FA7DC4">
      <w:pPr>
        <w:jc w:val="both"/>
        <w:rPr>
          <w:rFonts w:ascii="Calibri" w:eastAsia="Calibri" w:hAnsi="Calibri" w:cs="Calibri"/>
          <w:highlight w:val="white"/>
        </w:rPr>
      </w:pPr>
      <w:r>
        <w:rPr>
          <w:rFonts w:ascii="Calibri" w:eastAsia="Calibri" w:hAnsi="Calibri" w:cs="Calibri"/>
          <w:highlight w:val="white"/>
        </w:rPr>
        <w:t>1. Gli occupanti, a qualsiasi titolo, di aree di vendita ambulante, anche nei mercati all’ingrosso o al dettaglio, coperti o scoperti, in qualsiasi area pubblica o di uso pubblico, debbono mantenere pulito il suolo al di sotto dei banchi di vendita e attorno, anche oltre lo spazio di posteggio assegnato, raccogliendo i rifiuti di qualsiasi tipo e natura, provenienti dalla attività esercitata.</w:t>
      </w:r>
    </w:p>
    <w:p w14:paraId="10053C25" w14:textId="77777777" w:rsidR="00BF6AF8" w:rsidRDefault="00FA7DC4">
      <w:pPr>
        <w:jc w:val="both"/>
        <w:rPr>
          <w:rFonts w:ascii="Calibri" w:eastAsia="Calibri" w:hAnsi="Calibri" w:cs="Calibri"/>
          <w:highlight w:val="white"/>
        </w:rPr>
      </w:pPr>
      <w:r>
        <w:rPr>
          <w:rFonts w:ascii="Calibri" w:eastAsia="Calibri" w:hAnsi="Calibri" w:cs="Calibri"/>
          <w:highlight w:val="white"/>
        </w:rPr>
        <w:t>2. I rifiuti devono essere confezionati negli appositi contenitori messi a disposizione dal Gestore e secondo le modalità di differenziazione prevista e conferiti nei luoghi stabiliti.</w:t>
      </w:r>
    </w:p>
    <w:p w14:paraId="33E120CC" w14:textId="77777777" w:rsidR="00BF6AF8" w:rsidRDefault="00FA7DC4">
      <w:pPr>
        <w:jc w:val="both"/>
        <w:rPr>
          <w:rFonts w:ascii="Calibri" w:eastAsia="Calibri" w:hAnsi="Calibri" w:cs="Calibri"/>
          <w:highlight w:val="white"/>
        </w:rPr>
      </w:pPr>
      <w:r>
        <w:rPr>
          <w:rFonts w:ascii="Calibri" w:eastAsia="Calibri" w:hAnsi="Calibri" w:cs="Calibri"/>
          <w:highlight w:val="white"/>
        </w:rPr>
        <w:lastRenderedPageBreak/>
        <w:t xml:space="preserve">3. Tutti i posti di vendita ambulante sono obbligati ad esporre, sui due angoli principali del banco di vendita, idonei cestini </w:t>
      </w:r>
      <w:proofErr w:type="spellStart"/>
      <w:r>
        <w:rPr>
          <w:rFonts w:ascii="Calibri" w:eastAsia="Calibri" w:hAnsi="Calibri" w:cs="Calibri"/>
          <w:highlight w:val="white"/>
        </w:rPr>
        <w:t>gettacarta</w:t>
      </w:r>
      <w:proofErr w:type="spellEnd"/>
      <w:r>
        <w:rPr>
          <w:rFonts w:ascii="Calibri" w:eastAsia="Calibri" w:hAnsi="Calibri" w:cs="Calibri"/>
          <w:highlight w:val="white"/>
        </w:rPr>
        <w:t>, anche in materiale plastico semirigido e ripiegabile, per i quali devono provvedere alla regolare e costante vuotatura e pulizia.</w:t>
      </w:r>
    </w:p>
    <w:p w14:paraId="5EB40547" w14:textId="77777777" w:rsidR="00BF6AF8" w:rsidRDefault="00BF6AF8">
      <w:pPr>
        <w:rPr>
          <w:rFonts w:ascii="Calibri" w:eastAsia="Calibri" w:hAnsi="Calibri" w:cs="Calibri"/>
        </w:rPr>
      </w:pPr>
    </w:p>
    <w:p w14:paraId="3B3B6676" w14:textId="77777777" w:rsidR="00BF6AF8" w:rsidRDefault="00FA7DC4">
      <w:pPr>
        <w:pStyle w:val="Titolo2"/>
        <w:jc w:val="both"/>
        <w:rPr>
          <w:rFonts w:ascii="Calibri" w:eastAsia="Calibri" w:hAnsi="Calibri" w:cs="Calibri"/>
          <w:b/>
          <w:sz w:val="28"/>
          <w:szCs w:val="28"/>
        </w:rPr>
      </w:pPr>
      <w:bookmarkStart w:id="33" w:name="_heading=h.2p2csry" w:colFirst="0" w:colLast="0"/>
      <w:bookmarkEnd w:id="33"/>
      <w:r>
        <w:rPr>
          <w:rFonts w:ascii="Calibri" w:eastAsia="Calibri" w:hAnsi="Calibri" w:cs="Calibri"/>
          <w:b/>
          <w:sz w:val="28"/>
          <w:szCs w:val="28"/>
        </w:rPr>
        <w:t xml:space="preserve">Articolo 29 - Pulizia delle aree pubbliche occupate da esercizi pubblici o negozi, spettacoli viaggianti e per manifestazioni su aree pubbliche o private </w:t>
      </w:r>
    </w:p>
    <w:p w14:paraId="70D68565" w14:textId="77777777" w:rsidR="00BF6AF8" w:rsidRDefault="00FA7DC4">
      <w:pPr>
        <w:jc w:val="both"/>
        <w:rPr>
          <w:rFonts w:ascii="Calibri" w:eastAsia="Calibri" w:hAnsi="Calibri" w:cs="Calibri"/>
        </w:rPr>
      </w:pPr>
      <w:r>
        <w:rPr>
          <w:rFonts w:ascii="Calibri" w:eastAsia="Calibri" w:hAnsi="Calibri" w:cs="Calibri"/>
        </w:rPr>
        <w:t>1. I gestori di esercizi pubblici o negozi che occupino aree pubbliche o di uso pubblico debbono mantenere pulito il suolo al di sotto degli arredi/attrezzature di vendita o sosta e attorno, anche oltre lo spazio di posteggio assegnato, raccogliendo i rifiuti di qualsiasi tipo e natura, provenienti dalla attività esercitata.</w:t>
      </w:r>
    </w:p>
    <w:p w14:paraId="70C86D4C" w14:textId="77777777" w:rsidR="00BF6AF8" w:rsidRDefault="00FA7DC4">
      <w:pPr>
        <w:jc w:val="both"/>
        <w:rPr>
          <w:rFonts w:ascii="Calibri" w:eastAsia="Calibri" w:hAnsi="Calibri" w:cs="Calibri"/>
        </w:rPr>
      </w:pPr>
      <w:r>
        <w:rPr>
          <w:rFonts w:ascii="Calibri" w:eastAsia="Calibri" w:hAnsi="Calibri" w:cs="Calibri"/>
        </w:rPr>
        <w:t>2. I rifiuti raccolti sono conferiti assieme alla frazione secca (residua) secondo le modalità previste.</w:t>
      </w:r>
    </w:p>
    <w:p w14:paraId="5415F551" w14:textId="77777777" w:rsidR="00BF6AF8" w:rsidRDefault="00FA7DC4">
      <w:pPr>
        <w:jc w:val="both"/>
        <w:rPr>
          <w:rFonts w:ascii="Calibri" w:eastAsia="Calibri" w:hAnsi="Calibri" w:cs="Calibri"/>
        </w:rPr>
      </w:pPr>
      <w:r>
        <w:rPr>
          <w:rFonts w:ascii="Calibri" w:eastAsia="Calibri" w:hAnsi="Calibri" w:cs="Calibri"/>
        </w:rPr>
        <w:t>3. Al termine dell’orario di apertura dell’esercizio o negozio l’area deve risultare perfettamente pulita.</w:t>
      </w:r>
    </w:p>
    <w:p w14:paraId="6971163D" w14:textId="77777777" w:rsidR="00BF6AF8" w:rsidRDefault="00FA7DC4">
      <w:pPr>
        <w:jc w:val="both"/>
        <w:rPr>
          <w:rFonts w:ascii="Calibri" w:eastAsia="Calibri" w:hAnsi="Calibri" w:cs="Calibri"/>
        </w:rPr>
      </w:pPr>
      <w:r>
        <w:rPr>
          <w:rFonts w:ascii="Calibri" w:eastAsia="Calibri" w:hAnsi="Calibri" w:cs="Calibri"/>
        </w:rPr>
        <w:t>4. Le aree occupate da spettacoli viaggianti o luna park devono essere mantenute pulite durante l’uso e lasciate pulite con oneri a carico degli occupanti. Qualora richiesto il Comune, tramite il Gestore, potrà organizzare un idoneo servizio di spazzamento a completo carico degli occupanti ed in via solidale fra di loro.</w:t>
      </w:r>
    </w:p>
    <w:p w14:paraId="326F1EFE" w14:textId="77777777" w:rsidR="00BF6AF8" w:rsidRDefault="00FA7DC4">
      <w:pPr>
        <w:jc w:val="both"/>
        <w:rPr>
          <w:rFonts w:ascii="Calibri" w:eastAsia="Calibri" w:hAnsi="Calibri" w:cs="Calibri"/>
        </w:rPr>
      </w:pPr>
      <w:r>
        <w:rPr>
          <w:rFonts w:ascii="Calibri" w:eastAsia="Calibri" w:hAnsi="Calibri" w:cs="Calibri"/>
        </w:rPr>
        <w:t>5. In occasione di manifestazioni o spettacoli in area pubblica o privata, di particolare rilevanza quali manifestazioni sportive, eventi socio culturali, altre manifestazioni o sagre locali, con somministrazione di cibi e bevande, l’organizzazione della manifestazione è tenuta a dotarsi del servizio temporaneo di raccolta e smaltimento rifiuti e di spazzamento di tutte le zone coinvolte dall’evento accollandosene tutti gli oneri relativi. Il Comune trasmette, al Gestore del servizio RU, copia delle licenze, autorizzazioni o permessi di occupazione di suolo pubblico riguardanti eventi di ogni natura e specie, con la sola esclusione di occupazioni per l’esercizio dei diritti civili e politici, costituzionalmente garantiti, e per i banchetti di movimenti politici o di Associazioni Onlus, comunque non eccedenti i 16 metri quadrati, comunque esclusa la somministrazione di bevande o alimenti. Il Gestore, in funzione del tipo di eventi e sentito l’organizzatore, predispone idoneo preventivo di spesa da inoltrare agli organizzatori. Il preventivo deve tener conto di tutti i costi per la raccolta e smaltimento dei rifiuti, da effettuarsi secondo le modalità di raccolta differenziata in uso, e degli eventuali servizi aggiuntivi di spazzamento del suolo pubblico per il ripristino del normale decoro, anche delle aree limitrofe e confinanti la zona dell’evento che, eventualmente, ne fossero interessate. Il pagamento degli oneri viene regolato direttamente nei confronti del Gestore del servizio RU, che può richiedere il pagamento anticipato, nella misura massima del 70% dei costi indicati nel preventivo di spesa. Le attività di cui al presente comma sono regolate da specifiche tariffe pubbliche definite dal Gestore in accordo con il Comune.</w:t>
      </w:r>
    </w:p>
    <w:p w14:paraId="6C04C146" w14:textId="77777777" w:rsidR="00BF6AF8" w:rsidRDefault="00FA7DC4">
      <w:pPr>
        <w:jc w:val="both"/>
        <w:rPr>
          <w:rFonts w:ascii="Calibri" w:eastAsia="Calibri" w:hAnsi="Calibri" w:cs="Calibri"/>
        </w:rPr>
      </w:pPr>
      <w:r>
        <w:rPr>
          <w:rFonts w:ascii="Calibri" w:eastAsia="Calibri" w:hAnsi="Calibri" w:cs="Calibri"/>
        </w:rPr>
        <w:t xml:space="preserve">6. Tutte le attività di cui al presente articolo sono obbligate a dotare le aree esterne in cui viene esercitata l’attività di idonei cestini </w:t>
      </w:r>
      <w:proofErr w:type="spellStart"/>
      <w:r>
        <w:rPr>
          <w:rFonts w:ascii="Calibri" w:eastAsia="Calibri" w:hAnsi="Calibri" w:cs="Calibri"/>
        </w:rPr>
        <w:t>gettacarta</w:t>
      </w:r>
      <w:proofErr w:type="spellEnd"/>
      <w:r>
        <w:rPr>
          <w:rFonts w:ascii="Calibri" w:eastAsia="Calibri" w:hAnsi="Calibri" w:cs="Calibri"/>
        </w:rPr>
        <w:t>, anche in materiale plastico semirigido e ripiegabile, per i quali devono provvedere alla regolare e costante vuotatura e pulizia.</w:t>
      </w:r>
    </w:p>
    <w:p w14:paraId="0D7793D1" w14:textId="77777777" w:rsidR="00BF6AF8" w:rsidRDefault="00BF6AF8">
      <w:pPr>
        <w:jc w:val="both"/>
        <w:rPr>
          <w:rFonts w:ascii="Calibri" w:eastAsia="Calibri" w:hAnsi="Calibri" w:cs="Calibri"/>
        </w:rPr>
      </w:pPr>
    </w:p>
    <w:p w14:paraId="3F6E764B" w14:textId="77777777" w:rsidR="00BF6AF8" w:rsidRDefault="00FA7DC4">
      <w:pPr>
        <w:pStyle w:val="Titolo2"/>
        <w:jc w:val="both"/>
        <w:rPr>
          <w:rFonts w:ascii="Calibri" w:eastAsia="Calibri" w:hAnsi="Calibri" w:cs="Calibri"/>
          <w:b/>
          <w:sz w:val="28"/>
          <w:szCs w:val="28"/>
        </w:rPr>
      </w:pPr>
      <w:bookmarkStart w:id="34" w:name="_heading=h.147n2zr" w:colFirst="0" w:colLast="0"/>
      <w:bookmarkEnd w:id="34"/>
      <w:r>
        <w:rPr>
          <w:rFonts w:ascii="Calibri" w:eastAsia="Calibri" w:hAnsi="Calibri" w:cs="Calibri"/>
          <w:b/>
          <w:sz w:val="28"/>
          <w:szCs w:val="28"/>
        </w:rPr>
        <w:t>Articolo 30 - Carico e scarico di merci e materiali, rimozione degli ingombri</w:t>
      </w:r>
    </w:p>
    <w:p w14:paraId="0BBCEC06" w14:textId="77777777" w:rsidR="00BF6AF8" w:rsidRDefault="00FA7DC4">
      <w:pPr>
        <w:jc w:val="both"/>
        <w:rPr>
          <w:rFonts w:ascii="Calibri" w:eastAsia="Calibri" w:hAnsi="Calibri" w:cs="Calibri"/>
        </w:rPr>
      </w:pPr>
      <w:r>
        <w:rPr>
          <w:rFonts w:ascii="Calibri" w:eastAsia="Calibri" w:hAnsi="Calibri" w:cs="Calibri"/>
        </w:rPr>
        <w:t>1. Chi effettua operazioni di carico, scarico e trasporto di merci e materiali o defissione di manifesti che diano luogo, su area pubblica o di uso pubblico, alla formazione di rifiuti di qualsiasi natura deve provvedere, ad operazioni ultimate, alla pulizia dell'area o della superficie medesima.</w:t>
      </w:r>
    </w:p>
    <w:p w14:paraId="69B74E4F" w14:textId="77777777" w:rsidR="00BF6AF8" w:rsidRDefault="00FA7DC4">
      <w:pPr>
        <w:jc w:val="both"/>
        <w:rPr>
          <w:rFonts w:ascii="Calibri" w:eastAsia="Calibri" w:hAnsi="Calibri" w:cs="Calibri"/>
        </w:rPr>
      </w:pPr>
      <w:r>
        <w:rPr>
          <w:rFonts w:ascii="Calibri" w:eastAsia="Calibri" w:hAnsi="Calibri" w:cs="Calibri"/>
        </w:rPr>
        <w:lastRenderedPageBreak/>
        <w:t>2. Qualora si verifichi la caduta del carico, o parte di esso, da un veicolo, su area pubblica o di uso pubblico, il proprietario del mezzo è tenuto a procedere, senza indugio, allo sgombero e pulizia dei luoghi.</w:t>
      </w:r>
    </w:p>
    <w:p w14:paraId="38442C61" w14:textId="77777777" w:rsidR="00BF6AF8" w:rsidRDefault="00FA7DC4">
      <w:pPr>
        <w:jc w:val="both"/>
        <w:rPr>
          <w:rFonts w:ascii="Calibri" w:eastAsia="Calibri" w:hAnsi="Calibri" w:cs="Calibri"/>
        </w:rPr>
      </w:pPr>
      <w:r>
        <w:rPr>
          <w:rFonts w:ascii="Calibri" w:eastAsia="Calibri" w:hAnsi="Calibri" w:cs="Calibri"/>
        </w:rPr>
        <w:t>2. In caso di inosservanza, e su richiesta del Comune, la pulizia sarà effettuata a cura del Gestore.</w:t>
      </w:r>
    </w:p>
    <w:p w14:paraId="2A674C7F" w14:textId="77777777" w:rsidR="00BF6AF8" w:rsidRDefault="00FA7DC4">
      <w:pPr>
        <w:jc w:val="both"/>
        <w:rPr>
          <w:rFonts w:ascii="Calibri" w:eastAsia="Calibri" w:hAnsi="Calibri" w:cs="Calibri"/>
        </w:rPr>
      </w:pPr>
      <w:r>
        <w:rPr>
          <w:rFonts w:ascii="Calibri" w:eastAsia="Calibri" w:hAnsi="Calibri" w:cs="Calibri"/>
        </w:rPr>
        <w:t>3. Il Comune addebiterà al responsabile inadempiente il costo del servizio prestato, oltre alla contestazione delle inadempienze sia ai sensi delle Leggi in materia sia ai sensi del presente Regolamento.</w:t>
      </w:r>
    </w:p>
    <w:p w14:paraId="57EE7402" w14:textId="77777777" w:rsidR="00BF6AF8" w:rsidRDefault="00BF6AF8">
      <w:pPr>
        <w:rPr>
          <w:rFonts w:ascii="Calibri" w:eastAsia="Calibri" w:hAnsi="Calibri" w:cs="Calibri"/>
        </w:rPr>
      </w:pPr>
    </w:p>
    <w:p w14:paraId="71E562B1" w14:textId="77777777" w:rsidR="00BF6AF8" w:rsidRDefault="00FA7DC4">
      <w:pPr>
        <w:pStyle w:val="Titolo2"/>
        <w:jc w:val="both"/>
        <w:rPr>
          <w:rFonts w:ascii="Calibri" w:eastAsia="Calibri" w:hAnsi="Calibri" w:cs="Calibri"/>
          <w:b/>
          <w:sz w:val="28"/>
          <w:szCs w:val="28"/>
        </w:rPr>
      </w:pPr>
      <w:bookmarkStart w:id="35" w:name="_heading=h.3o7alnk" w:colFirst="0" w:colLast="0"/>
      <w:bookmarkEnd w:id="35"/>
      <w:r>
        <w:rPr>
          <w:rFonts w:ascii="Calibri" w:eastAsia="Calibri" w:hAnsi="Calibri" w:cs="Calibri"/>
          <w:b/>
          <w:sz w:val="28"/>
          <w:szCs w:val="28"/>
        </w:rPr>
        <w:t>Articolo 31 - Pulizia di aree occupate da cantieri</w:t>
      </w:r>
    </w:p>
    <w:p w14:paraId="080804B5" w14:textId="77777777" w:rsidR="00BF6AF8" w:rsidRDefault="00FA7DC4">
      <w:pPr>
        <w:jc w:val="both"/>
        <w:rPr>
          <w:rFonts w:ascii="Calibri" w:eastAsia="Calibri" w:hAnsi="Calibri" w:cs="Calibri"/>
        </w:rPr>
      </w:pPr>
      <w:r>
        <w:rPr>
          <w:rFonts w:ascii="Calibri" w:eastAsia="Calibri" w:hAnsi="Calibri" w:cs="Calibri"/>
        </w:rPr>
        <w:t xml:space="preserve">1. Chi effettua attività relative alla costruzione, al rifacimento alla ristrutturazione o alla manutenzione di fabbricati con occupazione di aree pubbliche o d'uso pubblico è tenuto, sia quotidianamente sia alla cessazione dell'attività, a mantenere e restituire l'area perfettamente pulita e sgombra da rifiuti, scarti e residui di qualsiasi tipo. </w:t>
      </w:r>
    </w:p>
    <w:p w14:paraId="36A95684" w14:textId="77777777" w:rsidR="00BF6AF8" w:rsidRDefault="00FA7DC4">
      <w:pPr>
        <w:jc w:val="both"/>
        <w:rPr>
          <w:rFonts w:ascii="Calibri" w:eastAsia="Calibri" w:hAnsi="Calibri" w:cs="Calibri"/>
        </w:rPr>
      </w:pPr>
      <w:r>
        <w:rPr>
          <w:rFonts w:ascii="Calibri" w:eastAsia="Calibri" w:hAnsi="Calibri" w:cs="Calibri"/>
        </w:rPr>
        <w:t>2. Analoghe disposizioni valgono per le aree occupate da interventi relativi ad opere stradali e infrastrutture di qualsiasi tipo. Chi effettua comunque le suddette attività è tenuto, sia quotidianamente sia alla cessazione dell'attività, alla pulizia dei tratti di strada limitrofi ai passi carrai temporanei e non, oggetto di transito di automezzi adibiti ai lavori di cantiere. I responsabili del cantiere dovranno adoperarsi per ridurre tali inconvenienti (ad esempio attraverso il lavaggio ruote per gli automezzi pesanti in uscita, etc.). Nel caso di mancata esecuzione interviene, su richiesta del Comune, il Gestore, con diritto di rivalsa per ogni spesa sostenuta, oltre alla contestazione delle inadempienze sia ai sensi delle Leggi in materia sia ai sensi del presente Regolamento.</w:t>
      </w:r>
    </w:p>
    <w:p w14:paraId="1968D9BA" w14:textId="77777777" w:rsidR="00BF6AF8" w:rsidRDefault="00BF6AF8">
      <w:pPr>
        <w:rPr>
          <w:rFonts w:ascii="Calibri" w:eastAsia="Calibri" w:hAnsi="Calibri" w:cs="Calibri"/>
        </w:rPr>
      </w:pPr>
    </w:p>
    <w:p w14:paraId="66756AE4" w14:textId="77777777" w:rsidR="00BF6AF8" w:rsidRDefault="00FA7DC4">
      <w:pPr>
        <w:pStyle w:val="Titolo2"/>
        <w:jc w:val="both"/>
        <w:rPr>
          <w:rFonts w:ascii="Calibri" w:eastAsia="Calibri" w:hAnsi="Calibri" w:cs="Calibri"/>
          <w:b/>
          <w:sz w:val="28"/>
          <w:szCs w:val="28"/>
        </w:rPr>
      </w:pPr>
      <w:bookmarkStart w:id="36" w:name="_heading=h.23ckvvd" w:colFirst="0" w:colLast="0"/>
      <w:bookmarkEnd w:id="36"/>
      <w:r>
        <w:rPr>
          <w:rFonts w:ascii="Calibri" w:eastAsia="Calibri" w:hAnsi="Calibri" w:cs="Calibri"/>
          <w:b/>
          <w:sz w:val="28"/>
          <w:szCs w:val="28"/>
        </w:rPr>
        <w:t>Articolo 32 - Rimozione di scarichi abusivi su suolo pubblico o di uso pubblico</w:t>
      </w:r>
    </w:p>
    <w:p w14:paraId="4192A11E" w14:textId="77777777" w:rsidR="00BF6AF8" w:rsidRDefault="00FA7DC4">
      <w:pPr>
        <w:jc w:val="both"/>
        <w:rPr>
          <w:rFonts w:ascii="Calibri" w:eastAsia="Calibri" w:hAnsi="Calibri" w:cs="Calibri"/>
        </w:rPr>
      </w:pPr>
      <w:r>
        <w:rPr>
          <w:rFonts w:ascii="Calibri" w:eastAsia="Calibri" w:hAnsi="Calibri" w:cs="Calibri"/>
        </w:rPr>
        <w:t>1. Qualora si verifichino scarichi abusivi di rifiuti, in aree pubbliche o adibite ad uso pubblico, i responsabili sono tenuti a ripristinare la situazione come in precedenza, raccogliendo e provvedendo allo smaltimento in proprio dei rifiuti e fornendo al Comune tutti gli elementi per la verifica della regolarità delle azioni compiute.</w:t>
      </w:r>
    </w:p>
    <w:p w14:paraId="313BD224" w14:textId="77777777" w:rsidR="00BF6AF8" w:rsidRDefault="00FA7DC4">
      <w:pPr>
        <w:jc w:val="both"/>
        <w:rPr>
          <w:rFonts w:ascii="Calibri" w:eastAsia="Calibri" w:hAnsi="Calibri" w:cs="Calibri"/>
        </w:rPr>
      </w:pPr>
      <w:r>
        <w:rPr>
          <w:rFonts w:ascii="Calibri" w:eastAsia="Calibri" w:hAnsi="Calibri" w:cs="Calibri"/>
        </w:rPr>
        <w:t>2. È fatta salva la contestazione delle inadempienze sia ai sensi delle Leggi in materia sia ai sensi del presente Regolamento.</w:t>
      </w:r>
    </w:p>
    <w:p w14:paraId="5EF98B8A" w14:textId="77777777" w:rsidR="00BF6AF8" w:rsidRDefault="00FA7DC4">
      <w:pPr>
        <w:jc w:val="both"/>
        <w:rPr>
          <w:rFonts w:ascii="Calibri" w:eastAsia="Calibri" w:hAnsi="Calibri" w:cs="Calibri"/>
        </w:rPr>
      </w:pPr>
      <w:r>
        <w:rPr>
          <w:rFonts w:ascii="Calibri" w:eastAsia="Calibri" w:hAnsi="Calibri" w:cs="Calibri"/>
        </w:rPr>
        <w:t xml:space="preserve">3. Qualora l’accumulo di rifiuti risulti pregiudizievole per l’igiene o la salute pubblica, previo parere motivato di Arpa e/o Asl, competenti per territorio, Il Sindaco ingiunge i soggetti interessati a provvedere entro un congruo termine. </w:t>
      </w:r>
    </w:p>
    <w:p w14:paraId="266B0C85" w14:textId="77777777" w:rsidR="00BF6AF8" w:rsidRDefault="00FA7DC4">
      <w:pPr>
        <w:jc w:val="both"/>
        <w:rPr>
          <w:rFonts w:ascii="Calibri" w:eastAsia="Calibri" w:hAnsi="Calibri" w:cs="Calibri"/>
        </w:rPr>
      </w:pPr>
      <w:r>
        <w:rPr>
          <w:rFonts w:ascii="Calibri" w:eastAsia="Calibri" w:hAnsi="Calibri" w:cs="Calibri"/>
        </w:rPr>
        <w:t>4. Trascorso inutilmente detto termine, o anche immediatamente qualora la situazione richieda un intervento urgente, il Sindaco emana ordinanza, in danno dei soggetti interessati, con la quale dispone, con urgenza, la pulizia e/o il riassetto delle aree suddette a tutela dell’igiene e della salute pubblica.</w:t>
      </w:r>
    </w:p>
    <w:p w14:paraId="73CC068E" w14:textId="77777777" w:rsidR="00BF6AF8" w:rsidRDefault="00BF6AF8">
      <w:pPr>
        <w:rPr>
          <w:rFonts w:ascii="Calibri" w:eastAsia="Calibri" w:hAnsi="Calibri" w:cs="Calibri"/>
        </w:rPr>
      </w:pPr>
    </w:p>
    <w:p w14:paraId="75247749" w14:textId="77777777" w:rsidR="00BF6AF8" w:rsidRDefault="00FA7DC4">
      <w:pPr>
        <w:pStyle w:val="Titolo2"/>
        <w:jc w:val="both"/>
        <w:rPr>
          <w:rFonts w:ascii="Calibri" w:eastAsia="Calibri" w:hAnsi="Calibri" w:cs="Calibri"/>
          <w:b/>
          <w:sz w:val="28"/>
          <w:szCs w:val="28"/>
        </w:rPr>
      </w:pPr>
      <w:bookmarkStart w:id="37" w:name="_heading=h.ihv636" w:colFirst="0" w:colLast="0"/>
      <w:bookmarkEnd w:id="37"/>
      <w:r>
        <w:rPr>
          <w:rFonts w:ascii="Calibri" w:eastAsia="Calibri" w:hAnsi="Calibri" w:cs="Calibri"/>
          <w:b/>
          <w:sz w:val="28"/>
          <w:szCs w:val="28"/>
        </w:rPr>
        <w:t>Articolo 33 - Obblighi di chi conduce animali domestici</w:t>
      </w:r>
    </w:p>
    <w:p w14:paraId="1301158C" w14:textId="77777777" w:rsidR="00BF6AF8" w:rsidRDefault="00FA7DC4">
      <w:pPr>
        <w:jc w:val="both"/>
        <w:rPr>
          <w:rFonts w:ascii="Calibri" w:eastAsia="Calibri" w:hAnsi="Calibri" w:cs="Calibri"/>
        </w:rPr>
      </w:pPr>
      <w:r>
        <w:rPr>
          <w:rFonts w:ascii="Calibri" w:eastAsia="Calibri" w:hAnsi="Calibri" w:cs="Calibri"/>
        </w:rPr>
        <w:t>1. Le persone che conducono cani o altri animali per le strade ed aree pubbliche o di uso pubblico compreso le aree verdi sono tenute ad evitare qualsiasi contaminazione dovuta alle deiezioni. Dovranno in tal senso provvedere personalmente alla rimozione ed asporto degli escrementi solidi.</w:t>
      </w:r>
    </w:p>
    <w:p w14:paraId="2BA4503C" w14:textId="77777777" w:rsidR="00BF6AF8" w:rsidRDefault="00FA7DC4">
      <w:pPr>
        <w:jc w:val="both"/>
        <w:rPr>
          <w:rFonts w:ascii="Calibri" w:eastAsia="Calibri" w:hAnsi="Calibri" w:cs="Calibri"/>
        </w:rPr>
      </w:pPr>
      <w:r>
        <w:rPr>
          <w:rFonts w:ascii="Calibri" w:eastAsia="Calibri" w:hAnsi="Calibri" w:cs="Calibri"/>
        </w:rPr>
        <w:t>2. Il Comune potrà provvedere ad installare alcuni dispenser di sacchetti per la raccolta delle deiezioni animali.</w:t>
      </w:r>
    </w:p>
    <w:p w14:paraId="59A6E65C" w14:textId="77777777" w:rsidR="00BF6AF8" w:rsidRDefault="00BF6AF8">
      <w:pPr>
        <w:rPr>
          <w:rFonts w:ascii="Calibri" w:eastAsia="Calibri" w:hAnsi="Calibri" w:cs="Calibri"/>
        </w:rPr>
      </w:pPr>
    </w:p>
    <w:p w14:paraId="72E04C15" w14:textId="77777777" w:rsidR="00BF6AF8" w:rsidRPr="006838F2" w:rsidRDefault="00FA7DC4">
      <w:pPr>
        <w:pStyle w:val="Titolo2"/>
        <w:jc w:val="both"/>
        <w:rPr>
          <w:rFonts w:ascii="Calibri" w:eastAsia="Calibri" w:hAnsi="Calibri" w:cs="Calibri"/>
          <w:b/>
          <w:sz w:val="28"/>
          <w:szCs w:val="28"/>
        </w:rPr>
      </w:pPr>
      <w:bookmarkStart w:id="38" w:name="_heading=h.32hioqz" w:colFirst="0" w:colLast="0"/>
      <w:bookmarkEnd w:id="38"/>
      <w:r w:rsidRPr="006838F2">
        <w:rPr>
          <w:rFonts w:ascii="Calibri" w:eastAsia="Calibri" w:hAnsi="Calibri" w:cs="Calibri"/>
          <w:b/>
          <w:sz w:val="28"/>
          <w:szCs w:val="28"/>
        </w:rPr>
        <w:lastRenderedPageBreak/>
        <w:t>Articolo 34 - Aree di sosta temporanea</w:t>
      </w:r>
    </w:p>
    <w:p w14:paraId="21D3BAB7" w14:textId="77777777" w:rsidR="00BF6AF8" w:rsidRPr="006838F2" w:rsidRDefault="00FA7DC4">
      <w:pPr>
        <w:jc w:val="both"/>
        <w:rPr>
          <w:rFonts w:ascii="Calibri" w:eastAsia="Calibri" w:hAnsi="Calibri" w:cs="Calibri"/>
        </w:rPr>
      </w:pPr>
      <w:r w:rsidRPr="006838F2">
        <w:rPr>
          <w:rFonts w:ascii="Calibri" w:eastAsia="Calibri" w:hAnsi="Calibri" w:cs="Calibri"/>
        </w:rPr>
        <w:t>1. Per le aree assegnate alla sosta temporanea, se presenti, è istituito uno specifico servizio di raccolta e smaltimento dei rifiuti urbani prodotti, secondo le modalità previste dal presente regolamento.</w:t>
      </w:r>
    </w:p>
    <w:p w14:paraId="52AEC656" w14:textId="77777777" w:rsidR="00BF6AF8" w:rsidRPr="006838F2" w:rsidRDefault="00FA7DC4">
      <w:pPr>
        <w:jc w:val="both"/>
        <w:rPr>
          <w:rFonts w:ascii="Calibri" w:eastAsia="Calibri" w:hAnsi="Calibri" w:cs="Calibri"/>
        </w:rPr>
      </w:pPr>
      <w:r w:rsidRPr="006838F2">
        <w:rPr>
          <w:rFonts w:ascii="Calibri" w:eastAsia="Calibri" w:hAnsi="Calibri" w:cs="Calibri"/>
        </w:rPr>
        <w:t xml:space="preserve">2. </w:t>
      </w:r>
      <w:proofErr w:type="gramStart"/>
      <w:r w:rsidRPr="006838F2">
        <w:rPr>
          <w:rFonts w:ascii="Calibri" w:eastAsia="Calibri" w:hAnsi="Calibri" w:cs="Calibri"/>
        </w:rPr>
        <w:t>E’</w:t>
      </w:r>
      <w:proofErr w:type="gramEnd"/>
      <w:r w:rsidRPr="006838F2">
        <w:rPr>
          <w:rFonts w:ascii="Calibri" w:eastAsia="Calibri" w:hAnsi="Calibri" w:cs="Calibri"/>
        </w:rPr>
        <w:t xml:space="preserve"> fatto obbligo ai frequentatori di tali aree di rispettare le norme di conferimento stabilite.</w:t>
      </w:r>
    </w:p>
    <w:p w14:paraId="15FBB281" w14:textId="77777777" w:rsidR="00BF6AF8" w:rsidRDefault="00FA7DC4">
      <w:pPr>
        <w:jc w:val="both"/>
        <w:rPr>
          <w:rFonts w:ascii="Calibri" w:eastAsia="Calibri" w:hAnsi="Calibri" w:cs="Calibri"/>
        </w:rPr>
      </w:pPr>
      <w:r w:rsidRPr="006838F2">
        <w:rPr>
          <w:rFonts w:ascii="Calibri" w:eastAsia="Calibri" w:hAnsi="Calibri" w:cs="Calibri"/>
        </w:rPr>
        <w:t>3. In caso di necessità la Giunta, con propria deliberazione, può intervenire per regolamentare lo specifico servizio.</w:t>
      </w:r>
    </w:p>
    <w:p w14:paraId="73FBA97F" w14:textId="77777777" w:rsidR="00BF6AF8" w:rsidRDefault="00BF6AF8">
      <w:pPr>
        <w:jc w:val="both"/>
        <w:rPr>
          <w:rFonts w:ascii="Calibri" w:eastAsia="Calibri" w:hAnsi="Calibri" w:cs="Calibri"/>
        </w:rPr>
      </w:pPr>
    </w:p>
    <w:p w14:paraId="18A2548A" w14:textId="77777777" w:rsidR="00BF6AF8" w:rsidRDefault="00FA7DC4">
      <w:pPr>
        <w:pStyle w:val="Titolo2"/>
        <w:jc w:val="both"/>
        <w:rPr>
          <w:rFonts w:ascii="Calibri" w:eastAsia="Calibri" w:hAnsi="Calibri" w:cs="Calibri"/>
          <w:b/>
          <w:sz w:val="28"/>
          <w:szCs w:val="28"/>
        </w:rPr>
      </w:pPr>
      <w:bookmarkStart w:id="39" w:name="_heading=h.1hmsyys" w:colFirst="0" w:colLast="0"/>
      <w:bookmarkEnd w:id="39"/>
      <w:r>
        <w:rPr>
          <w:rFonts w:ascii="Calibri" w:eastAsia="Calibri" w:hAnsi="Calibri" w:cs="Calibri"/>
          <w:b/>
          <w:sz w:val="28"/>
          <w:szCs w:val="28"/>
        </w:rPr>
        <w:t xml:space="preserve">Articolo 35 - Divieti </w:t>
      </w:r>
    </w:p>
    <w:p w14:paraId="2691FF16" w14:textId="77777777" w:rsidR="00BF6AF8" w:rsidRDefault="00FA7DC4">
      <w:pPr>
        <w:jc w:val="both"/>
        <w:rPr>
          <w:rFonts w:ascii="Calibri" w:eastAsia="Calibri" w:hAnsi="Calibri" w:cs="Calibri"/>
        </w:rPr>
      </w:pPr>
      <w:r>
        <w:rPr>
          <w:rFonts w:ascii="Calibri" w:eastAsia="Calibri" w:hAnsi="Calibri" w:cs="Calibri"/>
        </w:rPr>
        <w:t xml:space="preserve">1. È fatto divieto agli utenti di aree, strade, spazi pubblici o ad uso pubblico di abbandonare e gettare a terra rifiuti di qualsiasi tipo, dimensione ed in qualsiasi quantità. </w:t>
      </w:r>
    </w:p>
    <w:p w14:paraId="49F3B75F" w14:textId="77777777" w:rsidR="00BF6AF8" w:rsidRDefault="00FA7DC4">
      <w:pPr>
        <w:jc w:val="both"/>
        <w:rPr>
          <w:rFonts w:ascii="Calibri" w:eastAsia="Calibri" w:hAnsi="Calibri" w:cs="Calibri"/>
        </w:rPr>
      </w:pPr>
      <w:r>
        <w:rPr>
          <w:rFonts w:ascii="Calibri" w:eastAsia="Calibri" w:hAnsi="Calibri" w:cs="Calibri"/>
        </w:rPr>
        <w:t>2. Tali rifiuti, se compatibili, dovranno essere immessi, unicamente, negli appositi cestini stradali.</w:t>
      </w:r>
    </w:p>
    <w:p w14:paraId="25CEA330" w14:textId="77777777" w:rsidR="00BF6AF8" w:rsidRDefault="00FA7DC4">
      <w:pPr>
        <w:jc w:val="both"/>
        <w:rPr>
          <w:rFonts w:ascii="Calibri" w:eastAsia="Calibri" w:hAnsi="Calibri" w:cs="Calibri"/>
        </w:rPr>
      </w:pPr>
      <w:r>
        <w:rPr>
          <w:rFonts w:ascii="Calibri" w:eastAsia="Calibri" w:hAnsi="Calibri" w:cs="Calibri"/>
        </w:rPr>
        <w:t>3. I mozziconi di sigarette devono essere ben spenti prima di essere introdotti nei cestini stradali ovvero inseriti negli appositi raccoglitori…</w:t>
      </w:r>
    </w:p>
    <w:p w14:paraId="0AE4F29F" w14:textId="77777777" w:rsidR="00BF6AF8" w:rsidRDefault="00BF6AF8">
      <w:pPr>
        <w:rPr>
          <w:rFonts w:ascii="Calibri" w:eastAsia="Calibri" w:hAnsi="Calibri" w:cs="Calibri"/>
        </w:rPr>
      </w:pPr>
    </w:p>
    <w:p w14:paraId="0C3C6900" w14:textId="77777777" w:rsidR="00BF6AF8" w:rsidRDefault="00FA7DC4">
      <w:pPr>
        <w:pStyle w:val="Titolo1"/>
        <w:jc w:val="center"/>
        <w:rPr>
          <w:rFonts w:ascii="Calibri" w:eastAsia="Calibri" w:hAnsi="Calibri" w:cs="Calibri"/>
          <w:b/>
          <w:i w:val="0"/>
          <w:sz w:val="28"/>
          <w:szCs w:val="28"/>
        </w:rPr>
      </w:pPr>
      <w:bookmarkStart w:id="40" w:name="_heading=h.41mghml" w:colFirst="0" w:colLast="0"/>
      <w:bookmarkEnd w:id="40"/>
      <w:r>
        <w:rPr>
          <w:rFonts w:ascii="Calibri" w:eastAsia="Calibri" w:hAnsi="Calibri" w:cs="Calibri"/>
          <w:b/>
          <w:i w:val="0"/>
          <w:sz w:val="28"/>
          <w:szCs w:val="28"/>
        </w:rPr>
        <w:t xml:space="preserve">TITOLO 4 - SISTEMA </w:t>
      </w:r>
      <w:proofErr w:type="gramStart"/>
      <w:r>
        <w:rPr>
          <w:rFonts w:ascii="Calibri" w:eastAsia="Calibri" w:hAnsi="Calibri" w:cs="Calibri"/>
          <w:b/>
          <w:i w:val="0"/>
          <w:sz w:val="28"/>
          <w:szCs w:val="28"/>
        </w:rPr>
        <w:t>SANZIONATORIO,  DISPOSIZIONI</w:t>
      </w:r>
      <w:proofErr w:type="gramEnd"/>
      <w:r>
        <w:rPr>
          <w:rFonts w:ascii="Calibri" w:eastAsia="Calibri" w:hAnsi="Calibri" w:cs="Calibri"/>
          <w:b/>
          <w:i w:val="0"/>
          <w:sz w:val="28"/>
          <w:szCs w:val="28"/>
        </w:rPr>
        <w:t xml:space="preserve"> FINALI E TRANSITORIE </w:t>
      </w:r>
    </w:p>
    <w:p w14:paraId="0494D110" w14:textId="77777777" w:rsidR="00BF6AF8" w:rsidRDefault="00BF6AF8">
      <w:pPr>
        <w:pBdr>
          <w:top w:val="nil"/>
          <w:left w:val="nil"/>
          <w:bottom w:val="nil"/>
          <w:right w:val="nil"/>
          <w:between w:val="nil"/>
        </w:pBdr>
        <w:jc w:val="both"/>
        <w:rPr>
          <w:rFonts w:ascii="Calibri" w:eastAsia="Calibri" w:hAnsi="Calibri" w:cs="Calibri"/>
          <w:color w:val="000000"/>
        </w:rPr>
      </w:pPr>
    </w:p>
    <w:p w14:paraId="5C24FECB" w14:textId="77777777" w:rsidR="00BF6AF8" w:rsidRDefault="00FA7DC4">
      <w:pPr>
        <w:pStyle w:val="Titolo2"/>
        <w:jc w:val="both"/>
        <w:rPr>
          <w:rFonts w:ascii="Calibri" w:eastAsia="Calibri" w:hAnsi="Calibri" w:cs="Calibri"/>
          <w:b/>
          <w:sz w:val="28"/>
          <w:szCs w:val="28"/>
        </w:rPr>
      </w:pPr>
      <w:bookmarkStart w:id="41" w:name="_heading=h.2grqrue" w:colFirst="0" w:colLast="0"/>
      <w:bookmarkEnd w:id="41"/>
      <w:r>
        <w:rPr>
          <w:rFonts w:ascii="Calibri" w:eastAsia="Calibri" w:hAnsi="Calibri" w:cs="Calibri"/>
          <w:b/>
          <w:sz w:val="28"/>
          <w:szCs w:val="28"/>
        </w:rPr>
        <w:t>Articolo 36 - Preposti alla verifica del rispetto delle norme del presente regolamento</w:t>
      </w:r>
    </w:p>
    <w:p w14:paraId="124FA37E"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1. Le violazioni alle norme del presente regolamento, oltre che dal </w:t>
      </w:r>
      <w:r>
        <w:rPr>
          <w:rFonts w:ascii="Calibri" w:eastAsia="Calibri" w:hAnsi="Calibri" w:cs="Calibri"/>
          <w:b/>
          <w:color w:val="000000"/>
        </w:rPr>
        <w:t>Servizio di Polizia Locale,</w:t>
      </w:r>
      <w:r>
        <w:rPr>
          <w:rFonts w:ascii="Calibri" w:eastAsia="Calibri" w:hAnsi="Calibri" w:cs="Calibri"/>
          <w:color w:val="000000"/>
        </w:rPr>
        <w:t xml:space="preserve"> possono essere accertate anche:</w:t>
      </w:r>
    </w:p>
    <w:p w14:paraId="143FC1E9" w14:textId="77777777" w:rsidR="00BF6AF8" w:rsidRDefault="00FA7DC4">
      <w:pPr>
        <w:numPr>
          <w:ilvl w:val="0"/>
          <w:numId w:val="21"/>
        </w:num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da Guardie appartenenti ad associazioni di volontariato, operanti nel settore ambientale e di protezione civile, regolarmente iscritte ai Registri istituiti per legge con cui il Comune abbia stipulato apposita convenzione per tale servizio.</w:t>
      </w:r>
    </w:p>
    <w:p w14:paraId="6CFED6C4" w14:textId="77777777" w:rsidR="00BF6AF8" w:rsidRDefault="00FA7DC4">
      <w:pPr>
        <w:jc w:val="both"/>
        <w:rPr>
          <w:rFonts w:ascii="Calibri" w:eastAsia="Calibri" w:hAnsi="Calibri" w:cs="Calibri"/>
          <w:color w:val="000000"/>
        </w:rPr>
      </w:pPr>
      <w:r>
        <w:rPr>
          <w:rFonts w:ascii="Calibri" w:eastAsia="Calibri" w:hAnsi="Calibri" w:cs="Calibri"/>
          <w:color w:val="000000"/>
        </w:rPr>
        <w:t>2. I verbali di accertamento da chiunque redatti, dovranno pervenire al di Comando Polizia Locale, che ne curerà l'iter burocratico.</w:t>
      </w:r>
    </w:p>
    <w:p w14:paraId="07821637" w14:textId="77777777" w:rsidR="00BF6AF8" w:rsidRDefault="00FA7DC4">
      <w:pPr>
        <w:jc w:val="both"/>
        <w:rPr>
          <w:rFonts w:ascii="Calibri" w:eastAsia="Calibri" w:hAnsi="Calibri" w:cs="Calibri"/>
          <w:color w:val="000000"/>
        </w:rPr>
      </w:pPr>
      <w:r>
        <w:rPr>
          <w:rFonts w:ascii="Calibri" w:eastAsia="Calibri" w:hAnsi="Calibri" w:cs="Calibri"/>
          <w:color w:val="000000"/>
        </w:rPr>
        <w:t>3. Sono fatte salve le competenze degli altri Agenti ed Ufficiali di Polizia Giudiziaria di cui agli artt. 55 e 57 del C.P.P.</w:t>
      </w:r>
    </w:p>
    <w:p w14:paraId="249AFCF2" w14:textId="77777777" w:rsidR="00BF6AF8" w:rsidRDefault="00BF6AF8">
      <w:pPr>
        <w:pBdr>
          <w:top w:val="nil"/>
          <w:left w:val="nil"/>
          <w:bottom w:val="nil"/>
          <w:right w:val="nil"/>
          <w:between w:val="nil"/>
        </w:pBdr>
        <w:jc w:val="both"/>
        <w:rPr>
          <w:rFonts w:ascii="Calibri" w:eastAsia="Calibri" w:hAnsi="Calibri" w:cs="Calibri"/>
          <w:color w:val="000000"/>
        </w:rPr>
      </w:pPr>
    </w:p>
    <w:p w14:paraId="68E695E5" w14:textId="77777777" w:rsidR="00BF6AF8" w:rsidRDefault="00FA7DC4">
      <w:pPr>
        <w:pStyle w:val="Titolo2"/>
        <w:jc w:val="both"/>
        <w:rPr>
          <w:rFonts w:ascii="Calibri" w:eastAsia="Calibri" w:hAnsi="Calibri" w:cs="Calibri"/>
          <w:b/>
          <w:sz w:val="28"/>
          <w:szCs w:val="28"/>
        </w:rPr>
      </w:pPr>
      <w:bookmarkStart w:id="42" w:name="_heading=h.vx1227" w:colFirst="0" w:colLast="0"/>
      <w:bookmarkEnd w:id="42"/>
      <w:r>
        <w:rPr>
          <w:rFonts w:ascii="Calibri" w:eastAsia="Calibri" w:hAnsi="Calibri" w:cs="Calibri"/>
          <w:b/>
          <w:sz w:val="28"/>
          <w:szCs w:val="28"/>
        </w:rPr>
        <w:t>Articolo 37 - Regime sanzionatorio</w:t>
      </w:r>
    </w:p>
    <w:p w14:paraId="7111650E" w14:textId="77777777" w:rsidR="00BF6AF8" w:rsidRDefault="00FA7DC4">
      <w:pPr>
        <w:jc w:val="both"/>
        <w:rPr>
          <w:rFonts w:ascii="Calibri" w:eastAsia="Calibri" w:hAnsi="Calibri" w:cs="Calibri"/>
        </w:rPr>
      </w:pPr>
      <w:r>
        <w:rPr>
          <w:rFonts w:ascii="Calibri" w:eastAsia="Calibri" w:hAnsi="Calibri" w:cs="Calibri"/>
        </w:rPr>
        <w:t>1. Le infrazioni al presente Regolamento sono punite:</w:t>
      </w:r>
    </w:p>
    <w:p w14:paraId="435EB562" w14:textId="77777777" w:rsidR="00BF6AF8" w:rsidRDefault="00FA7DC4">
      <w:pPr>
        <w:numPr>
          <w:ilvl w:val="0"/>
          <w:numId w:val="22"/>
        </w:numPr>
        <w:jc w:val="both"/>
        <w:rPr>
          <w:rFonts w:ascii="Calibri" w:eastAsia="Calibri" w:hAnsi="Calibri" w:cs="Calibri"/>
        </w:rPr>
      </w:pPr>
      <w:r>
        <w:rPr>
          <w:rFonts w:ascii="Calibri" w:eastAsia="Calibri" w:hAnsi="Calibri" w:cs="Calibri"/>
        </w:rPr>
        <w:t>per quanto ricade nelle violazioni previste dal Codice dell’Ambiente con le sanzioni amministrative o penali previste dall'art. 255 e segg. del codice stesso;</w:t>
      </w:r>
    </w:p>
    <w:p w14:paraId="23614EA3" w14:textId="77777777" w:rsidR="00BF6AF8" w:rsidRDefault="00FA7DC4">
      <w:pPr>
        <w:numPr>
          <w:ilvl w:val="0"/>
          <w:numId w:val="22"/>
        </w:numPr>
        <w:jc w:val="both"/>
        <w:rPr>
          <w:rFonts w:ascii="Calibri" w:eastAsia="Calibri" w:hAnsi="Calibri" w:cs="Calibri"/>
        </w:rPr>
      </w:pPr>
      <w:r>
        <w:rPr>
          <w:rFonts w:ascii="Calibri" w:eastAsia="Calibri" w:hAnsi="Calibri" w:cs="Calibri"/>
        </w:rPr>
        <w:t xml:space="preserve">Per quanto concerne la non ottemperanza al regolamento, si applicano le sanzioni di cui all’art. 7-bis del </w:t>
      </w:r>
      <w:proofErr w:type="spellStart"/>
      <w:r>
        <w:rPr>
          <w:rFonts w:ascii="Calibri" w:eastAsia="Calibri" w:hAnsi="Calibri" w:cs="Calibri"/>
        </w:rPr>
        <w:t>D.Lgs.</w:t>
      </w:r>
      <w:proofErr w:type="spellEnd"/>
      <w:r>
        <w:rPr>
          <w:rFonts w:ascii="Calibri" w:eastAsia="Calibri" w:hAnsi="Calibri" w:cs="Calibri"/>
        </w:rPr>
        <w:t xml:space="preserve"> 267/2000 e </w:t>
      </w:r>
      <w:proofErr w:type="spellStart"/>
      <w:r>
        <w:rPr>
          <w:rFonts w:ascii="Calibri" w:eastAsia="Calibri" w:hAnsi="Calibri" w:cs="Calibri"/>
        </w:rPr>
        <w:t>smi</w:t>
      </w:r>
      <w:proofErr w:type="spellEnd"/>
      <w:r>
        <w:rPr>
          <w:rFonts w:ascii="Calibri" w:eastAsia="Calibri" w:hAnsi="Calibri" w:cs="Calibri"/>
        </w:rPr>
        <w:t xml:space="preserve"> nella misura minima e massima prevista dal citato articolo.</w:t>
      </w:r>
    </w:p>
    <w:p w14:paraId="67129B7A" w14:textId="77777777" w:rsidR="00BF6AF8" w:rsidRDefault="00FA7DC4">
      <w:pPr>
        <w:numPr>
          <w:ilvl w:val="0"/>
          <w:numId w:val="22"/>
        </w:numPr>
        <w:jc w:val="both"/>
        <w:rPr>
          <w:rFonts w:ascii="Calibri" w:eastAsia="Calibri" w:hAnsi="Calibri" w:cs="Calibri"/>
        </w:rPr>
      </w:pPr>
      <w:r>
        <w:rPr>
          <w:rFonts w:ascii="Calibri" w:eastAsia="Calibri" w:hAnsi="Calibri" w:cs="Calibri"/>
        </w:rPr>
        <w:t xml:space="preserve">Il riepilogo integrale delle violazioni è riportato nell’allegato 5. </w:t>
      </w:r>
    </w:p>
    <w:p w14:paraId="4FE39679" w14:textId="77777777" w:rsidR="00BF6AF8" w:rsidRDefault="00BF6AF8">
      <w:pPr>
        <w:rPr>
          <w:rFonts w:ascii="Calibri" w:eastAsia="Calibri" w:hAnsi="Calibri" w:cs="Calibri"/>
        </w:rPr>
      </w:pPr>
    </w:p>
    <w:p w14:paraId="69108329" w14:textId="77777777" w:rsidR="00BF6AF8" w:rsidRDefault="00FA7DC4">
      <w:pPr>
        <w:pStyle w:val="Titolo2"/>
        <w:jc w:val="both"/>
      </w:pPr>
      <w:bookmarkStart w:id="43" w:name="_heading=h.3fwokq0" w:colFirst="0" w:colLast="0"/>
      <w:bookmarkEnd w:id="43"/>
      <w:r>
        <w:rPr>
          <w:rFonts w:ascii="Calibri" w:eastAsia="Calibri" w:hAnsi="Calibri" w:cs="Calibri"/>
          <w:b/>
          <w:sz w:val="28"/>
          <w:szCs w:val="28"/>
        </w:rPr>
        <w:t>Articolo 38 - Entrata in vigore e abrogazioni</w:t>
      </w:r>
    </w:p>
    <w:p w14:paraId="3984A89E"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1. Il presente Regolamento entra in vigore a far data dalla esecutività della deliberazione di approvazione</w:t>
      </w:r>
    </w:p>
    <w:p w14:paraId="31457E61" w14:textId="16B413BB"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2. Dal giorno precedente la data di cui al comma 1 è abrogato il </w:t>
      </w:r>
      <w:r w:rsidR="006A1028">
        <w:rPr>
          <w:rFonts w:ascii="Calibri" w:eastAsia="Calibri" w:hAnsi="Calibri" w:cs="Calibri"/>
          <w:color w:val="000000"/>
        </w:rPr>
        <w:t>regolamento</w:t>
      </w:r>
      <w:r w:rsidR="006A1028" w:rsidRPr="006A1028">
        <w:rPr>
          <w:rFonts w:ascii="Calibri" w:eastAsia="Calibri" w:hAnsi="Calibri" w:cs="Calibri"/>
          <w:color w:val="000000"/>
        </w:rPr>
        <w:t xml:space="preserve"> di gestione dei rifiuti urbani e assimilati sull’intero il territorio comunale</w:t>
      </w:r>
      <w:r>
        <w:rPr>
          <w:rFonts w:ascii="Calibri" w:eastAsia="Calibri" w:hAnsi="Calibri" w:cs="Calibri"/>
          <w:color w:val="000000"/>
        </w:rPr>
        <w:t xml:space="preserve"> approvato con delibera del Consiglio </w:t>
      </w:r>
      <w:r w:rsidRPr="006A1028">
        <w:rPr>
          <w:rFonts w:ascii="Calibri" w:eastAsia="Calibri" w:hAnsi="Calibri" w:cs="Calibri"/>
          <w:color w:val="000000"/>
        </w:rPr>
        <w:t xml:space="preserve">Comunale n° </w:t>
      </w:r>
      <w:r w:rsidR="006A1028" w:rsidRPr="006A1028">
        <w:rPr>
          <w:rFonts w:ascii="Calibri" w:eastAsia="Calibri" w:hAnsi="Calibri" w:cs="Calibri"/>
          <w:color w:val="000000"/>
        </w:rPr>
        <w:t>31</w:t>
      </w:r>
      <w:r w:rsidRPr="006A1028">
        <w:rPr>
          <w:rFonts w:ascii="Calibri" w:eastAsia="Calibri" w:hAnsi="Calibri" w:cs="Calibri"/>
          <w:color w:val="000000"/>
        </w:rPr>
        <w:t xml:space="preserve"> del </w:t>
      </w:r>
      <w:r w:rsidR="006A1028" w:rsidRPr="006A1028">
        <w:rPr>
          <w:rFonts w:ascii="Calibri" w:eastAsia="Calibri" w:hAnsi="Calibri" w:cs="Calibri"/>
          <w:color w:val="000000"/>
        </w:rPr>
        <w:t>20.09.2013;</w:t>
      </w:r>
    </w:p>
    <w:p w14:paraId="520E25EE"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3. Ogni norma comunale, prevista in altri regolamenti ed in contrasto con le disposizioni di cui al presente Regolamento, è abrogata.</w:t>
      </w:r>
    </w:p>
    <w:p w14:paraId="03D1FB60"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lastRenderedPageBreak/>
        <w:t>4. Per quanto non espressamente contemplato dal presente Regolamento, si applicano le norme dei Regolamenti comunali di Igiene, di Polizia Locale, dei Servizi di fognatura e degli scarichi in pubblica fognatura, del prelievo economico sui rifiuti, nonché la vigente normativa statale e regionale, per quanto applicabile.</w:t>
      </w:r>
    </w:p>
    <w:p w14:paraId="29A5322C" w14:textId="77777777" w:rsidR="00BF6AF8" w:rsidRDefault="00BF6AF8">
      <w:pPr>
        <w:pBdr>
          <w:top w:val="nil"/>
          <w:left w:val="nil"/>
          <w:bottom w:val="nil"/>
          <w:right w:val="nil"/>
          <w:between w:val="nil"/>
        </w:pBdr>
        <w:jc w:val="both"/>
        <w:rPr>
          <w:rFonts w:ascii="Calibri" w:eastAsia="Calibri" w:hAnsi="Calibri" w:cs="Calibri"/>
          <w:color w:val="000000"/>
        </w:rPr>
      </w:pPr>
    </w:p>
    <w:p w14:paraId="4182807A" w14:textId="77777777" w:rsidR="00BF6AF8" w:rsidRDefault="00FA7DC4">
      <w:pPr>
        <w:pStyle w:val="Titolo2"/>
        <w:jc w:val="both"/>
        <w:rPr>
          <w:rFonts w:ascii="Calibri" w:eastAsia="Calibri" w:hAnsi="Calibri" w:cs="Calibri"/>
          <w:b/>
          <w:sz w:val="28"/>
          <w:szCs w:val="28"/>
        </w:rPr>
      </w:pPr>
      <w:bookmarkStart w:id="44" w:name="_heading=h.1v1yuxt" w:colFirst="0" w:colLast="0"/>
      <w:bookmarkEnd w:id="44"/>
      <w:r>
        <w:rPr>
          <w:rFonts w:ascii="Calibri" w:eastAsia="Calibri" w:hAnsi="Calibri" w:cs="Calibri"/>
          <w:b/>
          <w:sz w:val="28"/>
          <w:szCs w:val="28"/>
        </w:rPr>
        <w:t>Articolo 39. Clausola di adeguamento</w:t>
      </w:r>
    </w:p>
    <w:p w14:paraId="46878E87"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1. Il presente regolamento si adegua automaticamente alle modificazioni della normativa nazionale e comunitaria, in particolare in materia di rifiuti.</w:t>
      </w:r>
    </w:p>
    <w:p w14:paraId="5973B273"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2. I richiami e le citazioni di norme contenuti nel presente regolamento si devono intendere fatti al testo vigente delle norme stesse.</w:t>
      </w:r>
    </w:p>
    <w:p w14:paraId="4691C4B6"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3. Al fine di semplificare la lettura del presente Regolamento</w:t>
      </w:r>
      <w:r>
        <w:rPr>
          <w:rFonts w:ascii="Calibri" w:eastAsia="Calibri" w:hAnsi="Calibri" w:cs="Calibri"/>
          <w:color w:val="000000"/>
          <w:highlight w:val="white"/>
        </w:rPr>
        <w:t xml:space="preserve"> nell’allegato 4 so</w:t>
      </w:r>
      <w:r>
        <w:rPr>
          <w:rFonts w:ascii="Calibri" w:eastAsia="Calibri" w:hAnsi="Calibri" w:cs="Calibri"/>
          <w:color w:val="000000"/>
        </w:rPr>
        <w:t>no riepilogate le principali norme a cui fa riferimento il presente Regolamento.</w:t>
      </w:r>
    </w:p>
    <w:p w14:paraId="61345946" w14:textId="77777777" w:rsidR="00BF6AF8" w:rsidRDefault="00FA7DC4">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4. Tale allegato normativo viene mantenuto aggiornato a cura del Funzionario Responsabile, senza che ciò comporti modifica al Regolamento stesso, con opportuna frequenza, e pubblicato sul sito assieme al presente regolamento.</w:t>
      </w:r>
    </w:p>
    <w:p w14:paraId="3051C67F" w14:textId="77777777" w:rsidR="00BF6AF8" w:rsidRDefault="00BF6AF8">
      <w:pPr>
        <w:rPr>
          <w:rFonts w:ascii="Calibri" w:eastAsia="Calibri" w:hAnsi="Calibri" w:cs="Calibri"/>
        </w:rPr>
      </w:pPr>
    </w:p>
    <w:p w14:paraId="4C38B779" w14:textId="77777777" w:rsidR="00BF6AF8" w:rsidRPr="006A1028" w:rsidRDefault="00FA7DC4">
      <w:pPr>
        <w:pStyle w:val="Titolo2"/>
        <w:jc w:val="both"/>
        <w:rPr>
          <w:rFonts w:ascii="Calibri" w:eastAsia="Calibri" w:hAnsi="Calibri" w:cs="Calibri"/>
          <w:b/>
          <w:sz w:val="28"/>
          <w:szCs w:val="28"/>
        </w:rPr>
      </w:pPr>
      <w:bookmarkStart w:id="45" w:name="_heading=h.4f1mdlm" w:colFirst="0" w:colLast="0"/>
      <w:bookmarkEnd w:id="45"/>
      <w:r w:rsidRPr="006A1028">
        <w:rPr>
          <w:rFonts w:ascii="Calibri" w:eastAsia="Calibri" w:hAnsi="Calibri" w:cs="Calibri"/>
          <w:b/>
          <w:sz w:val="28"/>
          <w:szCs w:val="28"/>
        </w:rPr>
        <w:t>Articolo 40 - Disposizioni transitorie</w:t>
      </w:r>
    </w:p>
    <w:p w14:paraId="36E385C8" w14:textId="77777777" w:rsidR="00BF6AF8" w:rsidRPr="006A1028" w:rsidRDefault="00FA7DC4">
      <w:pPr>
        <w:pBdr>
          <w:top w:val="nil"/>
          <w:left w:val="nil"/>
          <w:bottom w:val="nil"/>
          <w:right w:val="nil"/>
          <w:between w:val="nil"/>
        </w:pBdr>
        <w:jc w:val="both"/>
        <w:rPr>
          <w:rFonts w:ascii="Calibri" w:eastAsia="Calibri" w:hAnsi="Calibri" w:cs="Calibri"/>
          <w:strike/>
          <w:color w:val="000000"/>
        </w:rPr>
      </w:pPr>
      <w:r w:rsidRPr="006A1028">
        <w:rPr>
          <w:rFonts w:ascii="Calibri" w:eastAsia="Calibri" w:hAnsi="Calibri" w:cs="Calibri"/>
          <w:color w:val="000000"/>
        </w:rPr>
        <w:t>1. Il presente regolamento norma e definisce le attività previste per la corretta esecuzione del Servizio di Gestione dei Rifiuti Urbani</w:t>
      </w:r>
    </w:p>
    <w:p w14:paraId="519027EA" w14:textId="77777777" w:rsidR="00BF6AF8" w:rsidRPr="006A1028" w:rsidRDefault="00FA7DC4">
      <w:pPr>
        <w:pBdr>
          <w:top w:val="nil"/>
          <w:left w:val="nil"/>
          <w:bottom w:val="nil"/>
          <w:right w:val="nil"/>
          <w:between w:val="nil"/>
        </w:pBdr>
        <w:jc w:val="both"/>
        <w:rPr>
          <w:rFonts w:ascii="Calibri" w:eastAsia="Calibri" w:hAnsi="Calibri" w:cs="Calibri"/>
          <w:color w:val="000000"/>
        </w:rPr>
      </w:pPr>
      <w:r w:rsidRPr="006A1028">
        <w:rPr>
          <w:rFonts w:ascii="Calibri" w:eastAsia="Calibri" w:hAnsi="Calibri" w:cs="Calibri"/>
          <w:color w:val="000000"/>
        </w:rPr>
        <w:t>2. L’attività in corso, regolata da un precedente regolamento e da un Contratto di Servizio a seguito dello svolgimento di una gara pubblica di affidamento, potrebbe presentare difformità o diversità che dovranno essere risolte nel più breve tempo possibile.</w:t>
      </w:r>
    </w:p>
    <w:p w14:paraId="2258292E" w14:textId="77777777" w:rsidR="00BF6AF8" w:rsidRDefault="00FA7DC4">
      <w:pPr>
        <w:pBdr>
          <w:top w:val="nil"/>
          <w:left w:val="nil"/>
          <w:bottom w:val="nil"/>
          <w:right w:val="nil"/>
          <w:between w:val="nil"/>
        </w:pBdr>
        <w:jc w:val="both"/>
        <w:rPr>
          <w:rFonts w:ascii="Calibri" w:eastAsia="Calibri" w:hAnsi="Calibri" w:cs="Calibri"/>
          <w:color w:val="000000"/>
        </w:rPr>
      </w:pPr>
      <w:r w:rsidRPr="006A1028">
        <w:rPr>
          <w:rFonts w:ascii="Calibri" w:eastAsia="Calibri" w:hAnsi="Calibri" w:cs="Calibri"/>
          <w:color w:val="000000"/>
        </w:rPr>
        <w:t>3. La Giunta Comunale è incaricata di verificare ed adeguare, per quanto possibile e comunque senza aggravi di costi al cittadino, le disposizioni del presente regolamento con il Contratto di Servizio in vigore, nonché di prevedere tempi e modalità per la sua completa attuazione.</w:t>
      </w:r>
    </w:p>
    <w:p w14:paraId="2B309624" w14:textId="77777777" w:rsidR="00BF6AF8" w:rsidRDefault="00BF6AF8">
      <w:pPr>
        <w:rPr>
          <w:rFonts w:ascii="Calibri" w:eastAsia="Calibri" w:hAnsi="Calibri" w:cs="Calibri"/>
        </w:rPr>
      </w:pPr>
    </w:p>
    <w:p w14:paraId="01FCA10C" w14:textId="77777777" w:rsidR="00BF6AF8" w:rsidRDefault="00BF6AF8">
      <w:pPr>
        <w:rPr>
          <w:rFonts w:ascii="Calibri" w:eastAsia="Calibri" w:hAnsi="Calibri" w:cs="Calibri"/>
        </w:rPr>
      </w:pPr>
    </w:p>
    <w:p w14:paraId="53BB0527" w14:textId="77777777" w:rsidR="00BF6AF8" w:rsidRDefault="00BF6AF8">
      <w:pPr>
        <w:rPr>
          <w:rFonts w:ascii="Calibri" w:eastAsia="Calibri" w:hAnsi="Calibri" w:cs="Calibri"/>
        </w:rPr>
      </w:pPr>
    </w:p>
    <w:p w14:paraId="48C18110" w14:textId="77777777" w:rsidR="00BF6AF8" w:rsidRDefault="00BF6AF8">
      <w:pPr>
        <w:rPr>
          <w:rFonts w:ascii="Calibri" w:eastAsia="Calibri" w:hAnsi="Calibri" w:cs="Calibri"/>
        </w:rPr>
      </w:pPr>
    </w:p>
    <w:p w14:paraId="42810FC4" w14:textId="77777777" w:rsidR="00BF6AF8" w:rsidRDefault="00BF6AF8">
      <w:pPr>
        <w:rPr>
          <w:rFonts w:ascii="Calibri" w:eastAsia="Calibri" w:hAnsi="Calibri" w:cs="Calibri"/>
        </w:rPr>
      </w:pPr>
    </w:p>
    <w:p w14:paraId="6C469A95" w14:textId="77777777" w:rsidR="00BF6AF8" w:rsidRDefault="00BF6AF8">
      <w:pPr>
        <w:rPr>
          <w:rFonts w:ascii="Calibri" w:eastAsia="Calibri" w:hAnsi="Calibri" w:cs="Calibri"/>
        </w:rPr>
      </w:pPr>
    </w:p>
    <w:p w14:paraId="6BA531CC" w14:textId="77777777" w:rsidR="00BF6AF8" w:rsidRDefault="00BF6AF8">
      <w:pPr>
        <w:rPr>
          <w:rFonts w:ascii="Calibri" w:eastAsia="Calibri" w:hAnsi="Calibri" w:cs="Calibri"/>
        </w:rPr>
      </w:pPr>
    </w:p>
    <w:p w14:paraId="3B746010" w14:textId="77777777" w:rsidR="00BF6AF8" w:rsidRDefault="00BF6AF8">
      <w:pPr>
        <w:rPr>
          <w:rFonts w:ascii="Calibri" w:eastAsia="Calibri" w:hAnsi="Calibri" w:cs="Calibri"/>
        </w:rPr>
      </w:pPr>
    </w:p>
    <w:p w14:paraId="7A961083" w14:textId="77777777" w:rsidR="00BF6AF8" w:rsidRDefault="00BF6AF8">
      <w:pPr>
        <w:rPr>
          <w:rFonts w:ascii="Calibri" w:eastAsia="Calibri" w:hAnsi="Calibri" w:cs="Calibri"/>
        </w:rPr>
      </w:pPr>
    </w:p>
    <w:p w14:paraId="6A047576" w14:textId="77777777" w:rsidR="00BF6AF8" w:rsidRDefault="00BF6AF8">
      <w:pPr>
        <w:rPr>
          <w:rFonts w:ascii="Calibri" w:eastAsia="Calibri" w:hAnsi="Calibri" w:cs="Calibri"/>
        </w:rPr>
      </w:pPr>
    </w:p>
    <w:p w14:paraId="481B2415" w14:textId="4CA77BBD" w:rsidR="00BF6AF8" w:rsidRDefault="00BF6AF8">
      <w:pPr>
        <w:rPr>
          <w:rFonts w:ascii="Calibri" w:eastAsia="Calibri" w:hAnsi="Calibri" w:cs="Calibri"/>
        </w:rPr>
      </w:pPr>
    </w:p>
    <w:p w14:paraId="5042DF8B" w14:textId="3086C831" w:rsidR="0038767B" w:rsidRDefault="0038767B">
      <w:pPr>
        <w:rPr>
          <w:rFonts w:ascii="Calibri" w:eastAsia="Calibri" w:hAnsi="Calibri" w:cs="Calibri"/>
        </w:rPr>
      </w:pPr>
    </w:p>
    <w:p w14:paraId="3DBABA78" w14:textId="3F90700D" w:rsidR="0038767B" w:rsidRDefault="0038767B">
      <w:pPr>
        <w:rPr>
          <w:rFonts w:ascii="Calibri" w:eastAsia="Calibri" w:hAnsi="Calibri" w:cs="Calibri"/>
        </w:rPr>
      </w:pPr>
    </w:p>
    <w:p w14:paraId="23277020" w14:textId="5AB2064D" w:rsidR="0038767B" w:rsidRDefault="0038767B">
      <w:pPr>
        <w:rPr>
          <w:rFonts w:ascii="Calibri" w:eastAsia="Calibri" w:hAnsi="Calibri" w:cs="Calibri"/>
        </w:rPr>
      </w:pPr>
    </w:p>
    <w:p w14:paraId="7AA89FF8" w14:textId="320DF1CB" w:rsidR="006838F2" w:rsidRDefault="006838F2">
      <w:pPr>
        <w:rPr>
          <w:rFonts w:ascii="Calibri" w:eastAsia="Calibri" w:hAnsi="Calibri" w:cs="Calibri"/>
        </w:rPr>
      </w:pPr>
    </w:p>
    <w:p w14:paraId="5C01C698" w14:textId="4B2CAADB" w:rsidR="006838F2" w:rsidRDefault="006838F2">
      <w:pPr>
        <w:rPr>
          <w:rFonts w:ascii="Calibri" w:eastAsia="Calibri" w:hAnsi="Calibri" w:cs="Calibri"/>
        </w:rPr>
      </w:pPr>
    </w:p>
    <w:p w14:paraId="0BA37425" w14:textId="77777777" w:rsidR="006838F2" w:rsidRDefault="006838F2">
      <w:pPr>
        <w:rPr>
          <w:rFonts w:ascii="Calibri" w:eastAsia="Calibri" w:hAnsi="Calibri" w:cs="Calibri"/>
        </w:rPr>
      </w:pPr>
    </w:p>
    <w:p w14:paraId="544408E7" w14:textId="77777777" w:rsidR="00BF6AF8" w:rsidRDefault="00BF6AF8">
      <w:pPr>
        <w:rPr>
          <w:rFonts w:ascii="Calibri" w:eastAsia="Calibri" w:hAnsi="Calibri" w:cs="Calibri"/>
        </w:rPr>
      </w:pPr>
    </w:p>
    <w:p w14:paraId="51166680" w14:textId="77777777" w:rsidR="00BF6AF8" w:rsidRDefault="00BF6AF8">
      <w:pPr>
        <w:rPr>
          <w:rFonts w:ascii="Calibri" w:eastAsia="Calibri" w:hAnsi="Calibri" w:cs="Calibri"/>
          <w:sz w:val="2"/>
          <w:szCs w:val="2"/>
        </w:rPr>
      </w:pPr>
    </w:p>
    <w:tbl>
      <w:tblPr>
        <w:tblStyle w:val="a5"/>
        <w:tblW w:w="9795" w:type="dxa"/>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25"/>
        <w:gridCol w:w="5070"/>
      </w:tblGrid>
      <w:tr w:rsidR="00BF6AF8" w14:paraId="1426DCA4" w14:textId="77777777">
        <w:trPr>
          <w:trHeight w:val="825"/>
        </w:trPr>
        <w:tc>
          <w:tcPr>
            <w:tcW w:w="9795" w:type="dxa"/>
            <w:gridSpan w:val="2"/>
            <w:shd w:val="clear" w:color="auto" w:fill="FFCC99"/>
          </w:tcPr>
          <w:p w14:paraId="63671B82" w14:textId="77777777" w:rsidR="00BF6AF8" w:rsidRDefault="00FA7DC4">
            <w:pPr>
              <w:pStyle w:val="Titolo2"/>
              <w:jc w:val="center"/>
              <w:rPr>
                <w:rFonts w:ascii="Calibri" w:eastAsia="Calibri" w:hAnsi="Calibri" w:cs="Calibri"/>
                <w:b/>
                <w:sz w:val="28"/>
                <w:szCs w:val="28"/>
              </w:rPr>
            </w:pPr>
            <w:bookmarkStart w:id="46" w:name="_heading=h.t5c5zbb50t7r" w:colFirst="0" w:colLast="0"/>
            <w:bookmarkEnd w:id="46"/>
            <w:r>
              <w:rPr>
                <w:rFonts w:ascii="Calibri" w:eastAsia="Calibri" w:hAnsi="Calibri" w:cs="Calibri"/>
                <w:b/>
                <w:sz w:val="28"/>
                <w:szCs w:val="28"/>
              </w:rPr>
              <w:lastRenderedPageBreak/>
              <w:t>Allegato 1 Tabella Rifiuti urbani prodotti dalle utenze non domestiche</w:t>
            </w:r>
          </w:p>
          <w:p w14:paraId="0597305C" w14:textId="538DE7F1" w:rsidR="00BF6AF8" w:rsidRDefault="00FA7DC4">
            <w:pPr>
              <w:jc w:val="center"/>
            </w:pPr>
            <w:r>
              <w:rPr>
                <w:rFonts w:ascii="Calibri" w:eastAsia="Calibri" w:hAnsi="Calibri" w:cs="Calibri"/>
                <w:b/>
                <w:sz w:val="28"/>
                <w:szCs w:val="28"/>
              </w:rPr>
              <w:t xml:space="preserve">Comune di </w:t>
            </w:r>
            <w:r w:rsidR="0038767B">
              <w:rPr>
                <w:rFonts w:ascii="Calibri" w:eastAsia="Calibri" w:hAnsi="Calibri" w:cs="Calibri"/>
                <w:b/>
                <w:sz w:val="28"/>
                <w:szCs w:val="28"/>
              </w:rPr>
              <w:t>Marcaria</w:t>
            </w:r>
          </w:p>
        </w:tc>
      </w:tr>
      <w:tr w:rsidR="00BF6AF8" w14:paraId="29349930" w14:textId="77777777">
        <w:trPr>
          <w:trHeight w:val="220"/>
        </w:trPr>
        <w:tc>
          <w:tcPr>
            <w:tcW w:w="9795" w:type="dxa"/>
            <w:gridSpan w:val="2"/>
          </w:tcPr>
          <w:p w14:paraId="31EB414B" w14:textId="77777777" w:rsidR="00BF6AF8" w:rsidRDefault="00FA7DC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i rifiuti indifferenziati e da raccolta differenziata provenienti da altre fonti che sono simili per natura e composizione ai rifiuti domestici indicati nella colonna “RIFIUTI”, se prodotti dalle attività della colonna “ATTIVITÀ” sono considerati rifiuti urbani</w:t>
            </w:r>
          </w:p>
        </w:tc>
      </w:tr>
      <w:tr w:rsidR="00BF6AF8" w14:paraId="2703773D" w14:textId="77777777">
        <w:tc>
          <w:tcPr>
            <w:tcW w:w="4725" w:type="dxa"/>
          </w:tcPr>
          <w:p w14:paraId="61E59017" w14:textId="77777777" w:rsidR="00BF6AF8" w:rsidRDefault="00FA7DC4">
            <w:pPr>
              <w:jc w:val="center"/>
              <w:rPr>
                <w:rFonts w:ascii="Calibri" w:eastAsia="Calibri" w:hAnsi="Calibri" w:cs="Calibri"/>
                <w:b/>
                <w:i/>
                <w:sz w:val="22"/>
                <w:szCs w:val="22"/>
              </w:rPr>
            </w:pPr>
            <w:r>
              <w:rPr>
                <w:rFonts w:ascii="Calibri" w:eastAsia="Calibri" w:hAnsi="Calibri" w:cs="Calibri"/>
                <w:b/>
                <w:sz w:val="22"/>
                <w:szCs w:val="22"/>
              </w:rPr>
              <w:t xml:space="preserve">RIFIUTI </w:t>
            </w:r>
            <w:r>
              <w:rPr>
                <w:rFonts w:ascii="Calibri" w:eastAsia="Calibri" w:hAnsi="Calibri" w:cs="Calibri"/>
                <w:b/>
                <w:i/>
                <w:sz w:val="22"/>
                <w:szCs w:val="22"/>
              </w:rPr>
              <w:t>(</w:t>
            </w:r>
            <w:r>
              <w:rPr>
                <w:rFonts w:ascii="Calibri" w:eastAsia="Calibri" w:hAnsi="Calibri" w:cs="Calibri"/>
                <w:b/>
                <w:sz w:val="22"/>
                <w:szCs w:val="22"/>
              </w:rPr>
              <w:t>L</w:t>
            </w:r>
            <w:r>
              <w:rPr>
                <w:rFonts w:ascii="Calibri" w:eastAsia="Calibri" w:hAnsi="Calibri" w:cs="Calibri"/>
                <w:b/>
                <w:i/>
                <w:sz w:val="22"/>
                <w:szCs w:val="22"/>
              </w:rPr>
              <w:t>-quater)</w:t>
            </w:r>
          </w:p>
        </w:tc>
        <w:tc>
          <w:tcPr>
            <w:tcW w:w="5070" w:type="dxa"/>
          </w:tcPr>
          <w:p w14:paraId="3ED5B166" w14:textId="77777777" w:rsidR="00BF6AF8" w:rsidRDefault="00FA7DC4">
            <w:pPr>
              <w:jc w:val="center"/>
              <w:rPr>
                <w:rFonts w:ascii="Calibri" w:eastAsia="Calibri" w:hAnsi="Calibri" w:cs="Calibri"/>
                <w:b/>
                <w:sz w:val="22"/>
                <w:szCs w:val="22"/>
              </w:rPr>
            </w:pPr>
            <w:r>
              <w:rPr>
                <w:rFonts w:ascii="Calibri" w:eastAsia="Calibri" w:hAnsi="Calibri" w:cs="Calibri"/>
                <w:b/>
                <w:sz w:val="22"/>
                <w:szCs w:val="22"/>
              </w:rPr>
              <w:t xml:space="preserve">ATTIVITÀ </w:t>
            </w:r>
            <w:r>
              <w:rPr>
                <w:rFonts w:ascii="Calibri" w:eastAsia="Calibri" w:hAnsi="Calibri" w:cs="Calibri"/>
                <w:b/>
                <w:i/>
                <w:sz w:val="22"/>
                <w:szCs w:val="22"/>
              </w:rPr>
              <w:t>(</w:t>
            </w:r>
            <w:r>
              <w:rPr>
                <w:rFonts w:ascii="Calibri" w:eastAsia="Calibri" w:hAnsi="Calibri" w:cs="Calibri"/>
                <w:b/>
                <w:sz w:val="22"/>
                <w:szCs w:val="22"/>
              </w:rPr>
              <w:t>L</w:t>
            </w:r>
            <w:r>
              <w:rPr>
                <w:rFonts w:ascii="Calibri" w:eastAsia="Calibri" w:hAnsi="Calibri" w:cs="Calibri"/>
                <w:b/>
                <w:i/>
                <w:sz w:val="22"/>
                <w:szCs w:val="22"/>
              </w:rPr>
              <w:t>-</w:t>
            </w:r>
            <w:proofErr w:type="spellStart"/>
            <w:r>
              <w:rPr>
                <w:rFonts w:ascii="Calibri" w:eastAsia="Calibri" w:hAnsi="Calibri" w:cs="Calibri"/>
                <w:b/>
                <w:i/>
                <w:sz w:val="22"/>
                <w:szCs w:val="22"/>
              </w:rPr>
              <w:t>quinqiues</w:t>
            </w:r>
            <w:proofErr w:type="spellEnd"/>
            <w:r>
              <w:rPr>
                <w:rFonts w:ascii="Calibri" w:eastAsia="Calibri" w:hAnsi="Calibri" w:cs="Calibri"/>
                <w:b/>
                <w:i/>
                <w:sz w:val="22"/>
                <w:szCs w:val="22"/>
              </w:rPr>
              <w:t>)</w:t>
            </w:r>
          </w:p>
        </w:tc>
      </w:tr>
      <w:tr w:rsidR="00BF6AF8" w14:paraId="019F06F3" w14:textId="77777777">
        <w:tc>
          <w:tcPr>
            <w:tcW w:w="4725" w:type="dxa"/>
            <w:vAlign w:val="center"/>
          </w:tcPr>
          <w:p w14:paraId="4B022930" w14:textId="77777777" w:rsidR="00BF6AF8" w:rsidRDefault="00FA7DC4">
            <w:pPr>
              <w:rPr>
                <w:rFonts w:ascii="Calibri" w:eastAsia="Calibri" w:hAnsi="Calibri" w:cs="Calibri"/>
                <w:sz w:val="22"/>
                <w:szCs w:val="22"/>
              </w:rPr>
            </w:pPr>
            <w:r>
              <w:rPr>
                <w:rFonts w:ascii="Calibri" w:eastAsia="Calibri" w:hAnsi="Calibri" w:cs="Calibri"/>
                <w:sz w:val="22"/>
                <w:szCs w:val="22"/>
              </w:rPr>
              <w:t>rifiuti biodegradabili delle cucine e delle mense (“organico” alimentare) e dei mercati</w:t>
            </w:r>
          </w:p>
        </w:tc>
        <w:tc>
          <w:tcPr>
            <w:tcW w:w="5070" w:type="dxa"/>
            <w:vAlign w:val="center"/>
          </w:tcPr>
          <w:p w14:paraId="2CF301F6" w14:textId="77777777" w:rsidR="00BF6AF8" w:rsidRDefault="00FA7DC4">
            <w:pPr>
              <w:rPr>
                <w:rFonts w:ascii="Calibri" w:eastAsia="Calibri" w:hAnsi="Calibri" w:cs="Calibri"/>
                <w:sz w:val="22"/>
                <w:szCs w:val="22"/>
              </w:rPr>
            </w:pPr>
            <w:r>
              <w:rPr>
                <w:rFonts w:ascii="Calibri" w:eastAsia="Calibri" w:hAnsi="Calibri" w:cs="Calibri"/>
                <w:sz w:val="22"/>
                <w:szCs w:val="22"/>
              </w:rPr>
              <w:t>musei, biblioteche, scuole, associazioni, luoghi di culto</w:t>
            </w:r>
          </w:p>
        </w:tc>
      </w:tr>
      <w:tr w:rsidR="00BF6AF8" w14:paraId="01FDA037" w14:textId="77777777">
        <w:tc>
          <w:tcPr>
            <w:tcW w:w="4725" w:type="dxa"/>
            <w:vAlign w:val="center"/>
          </w:tcPr>
          <w:p w14:paraId="4CDA3DD1" w14:textId="77777777" w:rsidR="00BF6AF8" w:rsidRDefault="00FA7DC4">
            <w:pPr>
              <w:rPr>
                <w:rFonts w:ascii="Calibri" w:eastAsia="Calibri" w:hAnsi="Calibri" w:cs="Calibri"/>
                <w:sz w:val="22"/>
                <w:szCs w:val="22"/>
              </w:rPr>
            </w:pPr>
            <w:r>
              <w:rPr>
                <w:rFonts w:ascii="Calibri" w:eastAsia="Calibri" w:hAnsi="Calibri" w:cs="Calibri"/>
                <w:sz w:val="22"/>
                <w:szCs w:val="22"/>
              </w:rPr>
              <w:t>rifiuti biodegradabili (rifiuto “verde”) da sfalci e potature</w:t>
            </w:r>
          </w:p>
        </w:tc>
        <w:tc>
          <w:tcPr>
            <w:tcW w:w="5070" w:type="dxa"/>
            <w:vAlign w:val="center"/>
          </w:tcPr>
          <w:p w14:paraId="6B8254D7" w14:textId="77777777" w:rsidR="00BF6AF8" w:rsidRDefault="00FA7DC4">
            <w:pPr>
              <w:rPr>
                <w:rFonts w:ascii="Calibri" w:eastAsia="Calibri" w:hAnsi="Calibri" w:cs="Calibri"/>
                <w:sz w:val="22"/>
                <w:szCs w:val="22"/>
              </w:rPr>
            </w:pPr>
            <w:r>
              <w:rPr>
                <w:rFonts w:ascii="Calibri" w:eastAsia="Calibri" w:hAnsi="Calibri" w:cs="Calibri"/>
                <w:sz w:val="22"/>
                <w:szCs w:val="22"/>
              </w:rPr>
              <w:t xml:space="preserve">negozi particolari quali filatelia, tende e </w:t>
            </w:r>
            <w:proofErr w:type="gramStart"/>
            <w:r>
              <w:rPr>
                <w:rFonts w:ascii="Calibri" w:eastAsia="Calibri" w:hAnsi="Calibri" w:cs="Calibri"/>
                <w:sz w:val="22"/>
                <w:szCs w:val="22"/>
              </w:rPr>
              <w:t>tessuti,  tappeti</w:t>
            </w:r>
            <w:proofErr w:type="gramEnd"/>
            <w:r>
              <w:rPr>
                <w:rFonts w:ascii="Calibri" w:eastAsia="Calibri" w:hAnsi="Calibri" w:cs="Calibri"/>
                <w:sz w:val="22"/>
                <w:szCs w:val="22"/>
              </w:rPr>
              <w:t>, cappelli e ombrelli, antiquariato</w:t>
            </w:r>
          </w:p>
        </w:tc>
      </w:tr>
      <w:tr w:rsidR="00BF6AF8" w14:paraId="2F933C2F" w14:textId="77777777">
        <w:tc>
          <w:tcPr>
            <w:tcW w:w="4725" w:type="dxa"/>
            <w:vAlign w:val="center"/>
          </w:tcPr>
          <w:p w14:paraId="79F804DD" w14:textId="77777777" w:rsidR="00BF6AF8" w:rsidRDefault="00FA7DC4">
            <w:pPr>
              <w:rPr>
                <w:rFonts w:ascii="Calibri" w:eastAsia="Calibri" w:hAnsi="Calibri" w:cs="Calibri"/>
                <w:sz w:val="22"/>
                <w:szCs w:val="22"/>
              </w:rPr>
            </w:pPr>
            <w:r>
              <w:rPr>
                <w:rFonts w:ascii="Calibri" w:eastAsia="Calibri" w:hAnsi="Calibri" w:cs="Calibri"/>
                <w:sz w:val="22"/>
                <w:szCs w:val="22"/>
              </w:rPr>
              <w:t>rifiuti di carta e cartone</w:t>
            </w:r>
          </w:p>
        </w:tc>
        <w:tc>
          <w:tcPr>
            <w:tcW w:w="5070" w:type="dxa"/>
            <w:vAlign w:val="center"/>
          </w:tcPr>
          <w:p w14:paraId="3ADF9CE8" w14:textId="77777777" w:rsidR="00BF6AF8" w:rsidRDefault="00FA7DC4">
            <w:pPr>
              <w:rPr>
                <w:rFonts w:ascii="Calibri" w:eastAsia="Calibri" w:hAnsi="Calibri" w:cs="Calibri"/>
                <w:sz w:val="22"/>
                <w:szCs w:val="22"/>
              </w:rPr>
            </w:pPr>
            <w:r>
              <w:rPr>
                <w:rFonts w:ascii="Calibri" w:eastAsia="Calibri" w:hAnsi="Calibri" w:cs="Calibri"/>
                <w:sz w:val="22"/>
                <w:szCs w:val="22"/>
              </w:rPr>
              <w:t>cinematografi e teatri</w:t>
            </w:r>
          </w:p>
        </w:tc>
      </w:tr>
      <w:tr w:rsidR="00BF6AF8" w14:paraId="7C10A07D" w14:textId="77777777">
        <w:tc>
          <w:tcPr>
            <w:tcW w:w="4725" w:type="dxa"/>
            <w:vAlign w:val="center"/>
          </w:tcPr>
          <w:p w14:paraId="3E78B0FD" w14:textId="77777777" w:rsidR="00BF6AF8" w:rsidRDefault="00FA7DC4">
            <w:pPr>
              <w:rPr>
                <w:rFonts w:ascii="Calibri" w:eastAsia="Calibri" w:hAnsi="Calibri" w:cs="Calibri"/>
                <w:sz w:val="22"/>
                <w:szCs w:val="22"/>
              </w:rPr>
            </w:pPr>
            <w:r>
              <w:rPr>
                <w:rFonts w:ascii="Calibri" w:eastAsia="Calibri" w:hAnsi="Calibri" w:cs="Calibri"/>
                <w:sz w:val="22"/>
                <w:szCs w:val="22"/>
              </w:rPr>
              <w:t>rifiuti di imballaggi in carta e cartone</w:t>
            </w:r>
          </w:p>
        </w:tc>
        <w:tc>
          <w:tcPr>
            <w:tcW w:w="5070" w:type="dxa"/>
            <w:vAlign w:val="center"/>
          </w:tcPr>
          <w:p w14:paraId="372AB28D" w14:textId="77777777" w:rsidR="00BF6AF8" w:rsidRDefault="00FA7DC4">
            <w:pPr>
              <w:rPr>
                <w:rFonts w:ascii="Calibri" w:eastAsia="Calibri" w:hAnsi="Calibri" w:cs="Calibri"/>
                <w:sz w:val="22"/>
                <w:szCs w:val="22"/>
              </w:rPr>
            </w:pPr>
            <w:r>
              <w:rPr>
                <w:rFonts w:ascii="Calibri" w:eastAsia="Calibri" w:hAnsi="Calibri" w:cs="Calibri"/>
                <w:sz w:val="22"/>
                <w:szCs w:val="22"/>
              </w:rPr>
              <w:t>campeggi, distributori carburanti, impianti sportivi</w:t>
            </w:r>
          </w:p>
        </w:tc>
      </w:tr>
      <w:tr w:rsidR="00BF6AF8" w14:paraId="4678B86A" w14:textId="77777777">
        <w:tc>
          <w:tcPr>
            <w:tcW w:w="4725" w:type="dxa"/>
            <w:vAlign w:val="center"/>
          </w:tcPr>
          <w:p w14:paraId="24E9D060" w14:textId="77777777" w:rsidR="00BF6AF8" w:rsidRDefault="00FA7DC4">
            <w:pPr>
              <w:rPr>
                <w:rFonts w:ascii="Calibri" w:eastAsia="Calibri" w:hAnsi="Calibri" w:cs="Calibri"/>
                <w:sz w:val="22"/>
                <w:szCs w:val="22"/>
              </w:rPr>
            </w:pPr>
            <w:r>
              <w:rPr>
                <w:rFonts w:ascii="Calibri" w:eastAsia="Calibri" w:hAnsi="Calibri" w:cs="Calibri"/>
                <w:sz w:val="22"/>
                <w:szCs w:val="22"/>
              </w:rPr>
              <w:t>plastica</w:t>
            </w:r>
          </w:p>
        </w:tc>
        <w:tc>
          <w:tcPr>
            <w:tcW w:w="5070" w:type="dxa"/>
            <w:vAlign w:val="center"/>
          </w:tcPr>
          <w:p w14:paraId="38EBBB2E" w14:textId="77777777" w:rsidR="00BF6AF8" w:rsidRDefault="00FA7DC4">
            <w:pPr>
              <w:rPr>
                <w:rFonts w:ascii="Calibri" w:eastAsia="Calibri" w:hAnsi="Calibri" w:cs="Calibri"/>
                <w:sz w:val="22"/>
                <w:szCs w:val="22"/>
              </w:rPr>
            </w:pPr>
            <w:r>
              <w:rPr>
                <w:rFonts w:ascii="Calibri" w:eastAsia="Calibri" w:hAnsi="Calibri" w:cs="Calibri"/>
                <w:sz w:val="22"/>
                <w:szCs w:val="22"/>
              </w:rPr>
              <w:t>stabilimenti balneari</w:t>
            </w:r>
          </w:p>
        </w:tc>
      </w:tr>
      <w:tr w:rsidR="00BF6AF8" w14:paraId="038F34C2" w14:textId="77777777">
        <w:tc>
          <w:tcPr>
            <w:tcW w:w="4725" w:type="dxa"/>
            <w:vAlign w:val="center"/>
          </w:tcPr>
          <w:p w14:paraId="20479925" w14:textId="77777777" w:rsidR="00BF6AF8" w:rsidRDefault="00FA7DC4">
            <w:pPr>
              <w:rPr>
                <w:rFonts w:ascii="Calibri" w:eastAsia="Calibri" w:hAnsi="Calibri" w:cs="Calibri"/>
                <w:sz w:val="22"/>
                <w:szCs w:val="22"/>
              </w:rPr>
            </w:pPr>
            <w:r>
              <w:rPr>
                <w:rFonts w:ascii="Calibri" w:eastAsia="Calibri" w:hAnsi="Calibri" w:cs="Calibri"/>
                <w:sz w:val="22"/>
                <w:szCs w:val="22"/>
              </w:rPr>
              <w:t>rifiuti di imballaggi in plastica</w:t>
            </w:r>
          </w:p>
        </w:tc>
        <w:tc>
          <w:tcPr>
            <w:tcW w:w="5070" w:type="dxa"/>
            <w:vAlign w:val="center"/>
          </w:tcPr>
          <w:p w14:paraId="75CAE3B9" w14:textId="77777777" w:rsidR="00BF6AF8" w:rsidRDefault="00FA7DC4">
            <w:pPr>
              <w:rPr>
                <w:rFonts w:ascii="Calibri" w:eastAsia="Calibri" w:hAnsi="Calibri" w:cs="Calibri"/>
                <w:sz w:val="22"/>
                <w:szCs w:val="22"/>
              </w:rPr>
            </w:pPr>
            <w:r>
              <w:rPr>
                <w:rFonts w:ascii="Calibri" w:eastAsia="Calibri" w:hAnsi="Calibri" w:cs="Calibri"/>
                <w:sz w:val="22"/>
                <w:szCs w:val="22"/>
              </w:rPr>
              <w:t>esposizioni, autosaloni</w:t>
            </w:r>
          </w:p>
        </w:tc>
      </w:tr>
      <w:tr w:rsidR="00BF6AF8" w14:paraId="45E6CB4D" w14:textId="77777777">
        <w:tc>
          <w:tcPr>
            <w:tcW w:w="4725" w:type="dxa"/>
            <w:vAlign w:val="center"/>
          </w:tcPr>
          <w:p w14:paraId="27E7B664" w14:textId="77777777" w:rsidR="00BF6AF8" w:rsidRDefault="00FA7DC4">
            <w:pPr>
              <w:rPr>
                <w:rFonts w:ascii="Calibri" w:eastAsia="Calibri" w:hAnsi="Calibri" w:cs="Calibri"/>
                <w:sz w:val="22"/>
                <w:szCs w:val="22"/>
              </w:rPr>
            </w:pPr>
            <w:r>
              <w:rPr>
                <w:rFonts w:ascii="Calibri" w:eastAsia="Calibri" w:hAnsi="Calibri" w:cs="Calibri"/>
                <w:sz w:val="22"/>
                <w:szCs w:val="22"/>
              </w:rPr>
              <w:t>rifiuti di plastica</w:t>
            </w:r>
          </w:p>
        </w:tc>
        <w:tc>
          <w:tcPr>
            <w:tcW w:w="5070" w:type="dxa"/>
            <w:vAlign w:val="center"/>
          </w:tcPr>
          <w:p w14:paraId="7F4CF1D7" w14:textId="77777777" w:rsidR="00BF6AF8" w:rsidRDefault="00FA7DC4">
            <w:pPr>
              <w:rPr>
                <w:rFonts w:ascii="Calibri" w:eastAsia="Calibri" w:hAnsi="Calibri" w:cs="Calibri"/>
                <w:sz w:val="22"/>
                <w:szCs w:val="22"/>
              </w:rPr>
            </w:pPr>
            <w:r>
              <w:rPr>
                <w:rFonts w:ascii="Calibri" w:eastAsia="Calibri" w:hAnsi="Calibri" w:cs="Calibri"/>
                <w:sz w:val="22"/>
                <w:szCs w:val="22"/>
              </w:rPr>
              <w:t>alberghi con e senza ristorante</w:t>
            </w:r>
          </w:p>
        </w:tc>
      </w:tr>
      <w:tr w:rsidR="00BF6AF8" w14:paraId="48114841" w14:textId="77777777">
        <w:tc>
          <w:tcPr>
            <w:tcW w:w="4725" w:type="dxa"/>
            <w:vAlign w:val="center"/>
          </w:tcPr>
          <w:p w14:paraId="42122F1A" w14:textId="77777777" w:rsidR="00BF6AF8" w:rsidRDefault="00FA7DC4">
            <w:pPr>
              <w:rPr>
                <w:rFonts w:ascii="Calibri" w:eastAsia="Calibri" w:hAnsi="Calibri" w:cs="Calibri"/>
                <w:sz w:val="22"/>
                <w:szCs w:val="22"/>
              </w:rPr>
            </w:pPr>
            <w:r>
              <w:rPr>
                <w:rFonts w:ascii="Calibri" w:eastAsia="Calibri" w:hAnsi="Calibri" w:cs="Calibri"/>
                <w:sz w:val="22"/>
                <w:szCs w:val="22"/>
              </w:rPr>
              <w:t>rifiuti di imballaggi in legno</w:t>
            </w:r>
          </w:p>
        </w:tc>
        <w:tc>
          <w:tcPr>
            <w:tcW w:w="5070" w:type="dxa"/>
            <w:vAlign w:val="center"/>
          </w:tcPr>
          <w:p w14:paraId="4EA5C206" w14:textId="77777777" w:rsidR="00BF6AF8" w:rsidRDefault="00FA7DC4">
            <w:pPr>
              <w:rPr>
                <w:rFonts w:ascii="Calibri" w:eastAsia="Calibri" w:hAnsi="Calibri" w:cs="Calibri"/>
                <w:sz w:val="22"/>
                <w:szCs w:val="22"/>
              </w:rPr>
            </w:pPr>
            <w:r>
              <w:rPr>
                <w:rFonts w:ascii="Calibri" w:eastAsia="Calibri" w:hAnsi="Calibri" w:cs="Calibri"/>
                <w:sz w:val="22"/>
                <w:szCs w:val="22"/>
              </w:rPr>
              <w:t>case di cura e riposo, ospedali</w:t>
            </w:r>
          </w:p>
        </w:tc>
      </w:tr>
      <w:tr w:rsidR="00BF6AF8" w14:paraId="0B3C87E4" w14:textId="77777777">
        <w:tc>
          <w:tcPr>
            <w:tcW w:w="4725" w:type="dxa"/>
            <w:vAlign w:val="center"/>
          </w:tcPr>
          <w:p w14:paraId="5A0DCAEA" w14:textId="77777777" w:rsidR="00BF6AF8" w:rsidRDefault="00FA7DC4">
            <w:pPr>
              <w:rPr>
                <w:rFonts w:ascii="Calibri" w:eastAsia="Calibri" w:hAnsi="Calibri" w:cs="Calibri"/>
                <w:sz w:val="22"/>
                <w:szCs w:val="22"/>
              </w:rPr>
            </w:pPr>
            <w:r>
              <w:rPr>
                <w:rFonts w:ascii="Calibri" w:eastAsia="Calibri" w:hAnsi="Calibri" w:cs="Calibri"/>
                <w:sz w:val="22"/>
                <w:szCs w:val="22"/>
              </w:rPr>
              <w:t>rifiuti in legno non contaminati da sostanze pericolose</w:t>
            </w:r>
          </w:p>
        </w:tc>
        <w:tc>
          <w:tcPr>
            <w:tcW w:w="5070" w:type="dxa"/>
            <w:vAlign w:val="center"/>
          </w:tcPr>
          <w:p w14:paraId="5E2E6306" w14:textId="77777777" w:rsidR="00BF6AF8" w:rsidRDefault="00FA7DC4">
            <w:pPr>
              <w:rPr>
                <w:rFonts w:ascii="Calibri" w:eastAsia="Calibri" w:hAnsi="Calibri" w:cs="Calibri"/>
                <w:sz w:val="22"/>
                <w:szCs w:val="22"/>
              </w:rPr>
            </w:pPr>
            <w:proofErr w:type="gramStart"/>
            <w:r>
              <w:rPr>
                <w:rFonts w:ascii="Calibri" w:eastAsia="Calibri" w:hAnsi="Calibri" w:cs="Calibri"/>
                <w:sz w:val="22"/>
                <w:szCs w:val="22"/>
              </w:rPr>
              <w:t>negozi  abbigliamento</w:t>
            </w:r>
            <w:proofErr w:type="gramEnd"/>
            <w:r>
              <w:rPr>
                <w:rFonts w:ascii="Calibri" w:eastAsia="Calibri" w:hAnsi="Calibri" w:cs="Calibri"/>
                <w:sz w:val="22"/>
                <w:szCs w:val="22"/>
              </w:rPr>
              <w:t>,  calzature,  libreria,  cartoleria,</w:t>
            </w:r>
          </w:p>
          <w:p w14:paraId="3499CC39" w14:textId="77777777" w:rsidR="00BF6AF8" w:rsidRDefault="00FA7DC4">
            <w:pPr>
              <w:rPr>
                <w:rFonts w:ascii="Calibri" w:eastAsia="Calibri" w:hAnsi="Calibri" w:cs="Calibri"/>
                <w:sz w:val="22"/>
                <w:szCs w:val="22"/>
              </w:rPr>
            </w:pPr>
            <w:r>
              <w:rPr>
                <w:rFonts w:ascii="Calibri" w:eastAsia="Calibri" w:hAnsi="Calibri" w:cs="Calibri"/>
                <w:sz w:val="22"/>
                <w:szCs w:val="22"/>
              </w:rPr>
              <w:t>ferramenta, e altri beni durevoli</w:t>
            </w:r>
          </w:p>
        </w:tc>
      </w:tr>
      <w:tr w:rsidR="00BF6AF8" w14:paraId="1963D235" w14:textId="77777777">
        <w:tc>
          <w:tcPr>
            <w:tcW w:w="4725" w:type="dxa"/>
            <w:vAlign w:val="center"/>
          </w:tcPr>
          <w:p w14:paraId="2C35FFDC" w14:textId="77777777" w:rsidR="00BF6AF8" w:rsidRDefault="00FA7DC4">
            <w:pPr>
              <w:rPr>
                <w:rFonts w:ascii="Calibri" w:eastAsia="Calibri" w:hAnsi="Calibri" w:cs="Calibri"/>
                <w:sz w:val="22"/>
                <w:szCs w:val="22"/>
              </w:rPr>
            </w:pPr>
            <w:r>
              <w:rPr>
                <w:rFonts w:ascii="Calibri" w:eastAsia="Calibri" w:hAnsi="Calibri" w:cs="Calibri"/>
                <w:sz w:val="22"/>
                <w:szCs w:val="22"/>
              </w:rPr>
              <w:t>rifiuti in metallo</w:t>
            </w:r>
          </w:p>
        </w:tc>
        <w:tc>
          <w:tcPr>
            <w:tcW w:w="5070" w:type="dxa"/>
            <w:vAlign w:val="center"/>
          </w:tcPr>
          <w:p w14:paraId="2EA56015" w14:textId="77777777" w:rsidR="00BF6AF8" w:rsidRDefault="00FA7DC4">
            <w:pPr>
              <w:rPr>
                <w:rFonts w:ascii="Calibri" w:eastAsia="Calibri" w:hAnsi="Calibri" w:cs="Calibri"/>
                <w:sz w:val="22"/>
                <w:szCs w:val="22"/>
              </w:rPr>
            </w:pPr>
            <w:r>
              <w:rPr>
                <w:rFonts w:ascii="Calibri" w:eastAsia="Calibri" w:hAnsi="Calibri" w:cs="Calibri"/>
                <w:sz w:val="22"/>
                <w:szCs w:val="22"/>
              </w:rPr>
              <w:t>uffici, agenzie, studi professionali</w:t>
            </w:r>
          </w:p>
        </w:tc>
      </w:tr>
      <w:tr w:rsidR="00BF6AF8" w14:paraId="63DAE50D" w14:textId="77777777">
        <w:tc>
          <w:tcPr>
            <w:tcW w:w="4725" w:type="dxa"/>
            <w:vAlign w:val="center"/>
          </w:tcPr>
          <w:p w14:paraId="25840729" w14:textId="77777777" w:rsidR="00BF6AF8" w:rsidRDefault="00FA7DC4">
            <w:pPr>
              <w:rPr>
                <w:rFonts w:ascii="Calibri" w:eastAsia="Calibri" w:hAnsi="Calibri" w:cs="Calibri"/>
                <w:sz w:val="22"/>
                <w:szCs w:val="22"/>
              </w:rPr>
            </w:pPr>
            <w:r>
              <w:rPr>
                <w:rFonts w:ascii="Calibri" w:eastAsia="Calibri" w:hAnsi="Calibri" w:cs="Calibri"/>
                <w:sz w:val="22"/>
                <w:szCs w:val="22"/>
              </w:rPr>
              <w:t xml:space="preserve">rifiuti di imballaggi in metallo </w:t>
            </w:r>
          </w:p>
        </w:tc>
        <w:tc>
          <w:tcPr>
            <w:tcW w:w="5070" w:type="dxa"/>
            <w:vAlign w:val="center"/>
          </w:tcPr>
          <w:p w14:paraId="55136372" w14:textId="77777777" w:rsidR="00BF6AF8" w:rsidRDefault="00FA7DC4">
            <w:pPr>
              <w:rPr>
                <w:rFonts w:ascii="Calibri" w:eastAsia="Calibri" w:hAnsi="Calibri" w:cs="Calibri"/>
                <w:sz w:val="22"/>
                <w:szCs w:val="22"/>
              </w:rPr>
            </w:pPr>
            <w:r>
              <w:rPr>
                <w:rFonts w:ascii="Calibri" w:eastAsia="Calibri" w:hAnsi="Calibri" w:cs="Calibri"/>
                <w:sz w:val="22"/>
                <w:szCs w:val="22"/>
              </w:rPr>
              <w:t>banche ed istituti di credito</w:t>
            </w:r>
          </w:p>
        </w:tc>
      </w:tr>
      <w:tr w:rsidR="00BF6AF8" w14:paraId="6C247F9F" w14:textId="77777777">
        <w:tc>
          <w:tcPr>
            <w:tcW w:w="4725" w:type="dxa"/>
            <w:vAlign w:val="center"/>
          </w:tcPr>
          <w:p w14:paraId="5F921F5A" w14:textId="77777777" w:rsidR="00BF6AF8" w:rsidRDefault="00FA7DC4">
            <w:pPr>
              <w:rPr>
                <w:rFonts w:ascii="Calibri" w:eastAsia="Calibri" w:hAnsi="Calibri" w:cs="Calibri"/>
                <w:sz w:val="22"/>
                <w:szCs w:val="22"/>
              </w:rPr>
            </w:pPr>
            <w:r>
              <w:rPr>
                <w:rFonts w:ascii="Calibri" w:eastAsia="Calibri" w:hAnsi="Calibri" w:cs="Calibri"/>
                <w:sz w:val="22"/>
                <w:szCs w:val="22"/>
              </w:rPr>
              <w:t>rifiuti in vetro</w:t>
            </w:r>
          </w:p>
        </w:tc>
        <w:tc>
          <w:tcPr>
            <w:tcW w:w="5070" w:type="dxa"/>
            <w:vAlign w:val="center"/>
          </w:tcPr>
          <w:p w14:paraId="03C9B4AA" w14:textId="77777777" w:rsidR="00BF6AF8" w:rsidRDefault="00FA7DC4">
            <w:pPr>
              <w:rPr>
                <w:rFonts w:ascii="Calibri" w:eastAsia="Calibri" w:hAnsi="Calibri" w:cs="Calibri"/>
                <w:sz w:val="22"/>
                <w:szCs w:val="22"/>
              </w:rPr>
            </w:pPr>
            <w:r>
              <w:rPr>
                <w:rFonts w:ascii="Calibri" w:eastAsia="Calibri" w:hAnsi="Calibri" w:cs="Calibri"/>
                <w:sz w:val="22"/>
                <w:szCs w:val="22"/>
              </w:rPr>
              <w:t xml:space="preserve">edicola, farmacia, tabaccaio, </w:t>
            </w:r>
            <w:proofErr w:type="spellStart"/>
            <w:r>
              <w:rPr>
                <w:rFonts w:ascii="Calibri" w:eastAsia="Calibri" w:hAnsi="Calibri" w:cs="Calibri"/>
                <w:sz w:val="22"/>
                <w:szCs w:val="22"/>
              </w:rPr>
              <w:t>plurilicenze</w:t>
            </w:r>
            <w:proofErr w:type="spellEnd"/>
          </w:p>
        </w:tc>
      </w:tr>
      <w:tr w:rsidR="00BF6AF8" w14:paraId="01C431FF" w14:textId="77777777">
        <w:tc>
          <w:tcPr>
            <w:tcW w:w="4725" w:type="dxa"/>
            <w:vAlign w:val="center"/>
          </w:tcPr>
          <w:p w14:paraId="4F40FADC" w14:textId="77777777" w:rsidR="00BF6AF8" w:rsidRDefault="00FA7DC4">
            <w:pPr>
              <w:rPr>
                <w:rFonts w:ascii="Calibri" w:eastAsia="Calibri" w:hAnsi="Calibri" w:cs="Calibri"/>
                <w:sz w:val="22"/>
                <w:szCs w:val="22"/>
              </w:rPr>
            </w:pPr>
            <w:r>
              <w:rPr>
                <w:rFonts w:ascii="Calibri" w:eastAsia="Calibri" w:hAnsi="Calibri" w:cs="Calibri"/>
                <w:sz w:val="22"/>
                <w:szCs w:val="22"/>
              </w:rPr>
              <w:t>rifiuti di imballaggi in vetro</w:t>
            </w:r>
          </w:p>
        </w:tc>
        <w:tc>
          <w:tcPr>
            <w:tcW w:w="5070" w:type="dxa"/>
            <w:vAlign w:val="center"/>
          </w:tcPr>
          <w:p w14:paraId="0AE4ACC1" w14:textId="77777777" w:rsidR="00BF6AF8" w:rsidRDefault="00FA7DC4">
            <w:pPr>
              <w:rPr>
                <w:rFonts w:ascii="Calibri" w:eastAsia="Calibri" w:hAnsi="Calibri" w:cs="Calibri"/>
                <w:sz w:val="22"/>
                <w:szCs w:val="22"/>
              </w:rPr>
            </w:pPr>
            <w:r>
              <w:rPr>
                <w:rFonts w:ascii="Calibri" w:eastAsia="Calibri" w:hAnsi="Calibri" w:cs="Calibri"/>
                <w:sz w:val="22"/>
                <w:szCs w:val="22"/>
              </w:rPr>
              <w:t>autorimesse e magazzini senza alcuna vendita diretta</w:t>
            </w:r>
          </w:p>
        </w:tc>
      </w:tr>
      <w:tr w:rsidR="00BF6AF8" w14:paraId="4026812E" w14:textId="77777777">
        <w:tc>
          <w:tcPr>
            <w:tcW w:w="4725" w:type="dxa"/>
            <w:vAlign w:val="center"/>
          </w:tcPr>
          <w:p w14:paraId="5EBEBADB" w14:textId="77777777" w:rsidR="00BF6AF8" w:rsidRDefault="00FA7DC4">
            <w:pPr>
              <w:rPr>
                <w:rFonts w:ascii="Calibri" w:eastAsia="Calibri" w:hAnsi="Calibri" w:cs="Calibri"/>
                <w:sz w:val="22"/>
                <w:szCs w:val="22"/>
              </w:rPr>
            </w:pPr>
            <w:r>
              <w:rPr>
                <w:rFonts w:ascii="Calibri" w:eastAsia="Calibri" w:hAnsi="Calibri" w:cs="Calibri"/>
                <w:sz w:val="22"/>
                <w:szCs w:val="22"/>
              </w:rPr>
              <w:t>abbigliamento</w:t>
            </w:r>
          </w:p>
        </w:tc>
        <w:tc>
          <w:tcPr>
            <w:tcW w:w="5070" w:type="dxa"/>
            <w:vAlign w:val="center"/>
          </w:tcPr>
          <w:p w14:paraId="56135EBE" w14:textId="77777777" w:rsidR="00BF6AF8" w:rsidRDefault="00FA7DC4">
            <w:pPr>
              <w:rPr>
                <w:rFonts w:ascii="Calibri" w:eastAsia="Calibri" w:hAnsi="Calibri" w:cs="Calibri"/>
                <w:sz w:val="22"/>
                <w:szCs w:val="22"/>
              </w:rPr>
            </w:pPr>
            <w:r>
              <w:rPr>
                <w:rFonts w:ascii="Calibri" w:eastAsia="Calibri" w:hAnsi="Calibri" w:cs="Calibri"/>
                <w:sz w:val="22"/>
                <w:szCs w:val="22"/>
              </w:rPr>
              <w:t>banchi di mercato beni durevoli</w:t>
            </w:r>
          </w:p>
        </w:tc>
      </w:tr>
      <w:tr w:rsidR="00BF6AF8" w14:paraId="0D98066D" w14:textId="77777777">
        <w:tc>
          <w:tcPr>
            <w:tcW w:w="4725" w:type="dxa"/>
            <w:vAlign w:val="center"/>
          </w:tcPr>
          <w:p w14:paraId="2036999B" w14:textId="77777777" w:rsidR="00BF6AF8" w:rsidRDefault="00FA7DC4">
            <w:pPr>
              <w:rPr>
                <w:rFonts w:ascii="Calibri" w:eastAsia="Calibri" w:hAnsi="Calibri" w:cs="Calibri"/>
                <w:sz w:val="22"/>
                <w:szCs w:val="22"/>
              </w:rPr>
            </w:pPr>
            <w:r>
              <w:rPr>
                <w:rFonts w:ascii="Calibri" w:eastAsia="Calibri" w:hAnsi="Calibri" w:cs="Calibri"/>
                <w:sz w:val="22"/>
                <w:szCs w:val="22"/>
              </w:rPr>
              <w:t>rifiuti di imballaggio in materia tessile</w:t>
            </w:r>
          </w:p>
        </w:tc>
        <w:tc>
          <w:tcPr>
            <w:tcW w:w="5070" w:type="dxa"/>
            <w:vAlign w:val="center"/>
          </w:tcPr>
          <w:p w14:paraId="69AF8541" w14:textId="77777777" w:rsidR="00BF6AF8" w:rsidRDefault="00FA7DC4">
            <w:pPr>
              <w:rPr>
                <w:rFonts w:ascii="Calibri" w:eastAsia="Calibri" w:hAnsi="Calibri" w:cs="Calibri"/>
                <w:sz w:val="22"/>
                <w:szCs w:val="22"/>
              </w:rPr>
            </w:pPr>
            <w:r>
              <w:rPr>
                <w:rFonts w:ascii="Calibri" w:eastAsia="Calibri" w:hAnsi="Calibri" w:cs="Calibri"/>
                <w:sz w:val="22"/>
                <w:szCs w:val="22"/>
              </w:rPr>
              <w:t>banchi di mercato generi alimentari</w:t>
            </w:r>
          </w:p>
        </w:tc>
      </w:tr>
      <w:tr w:rsidR="00BF6AF8" w14:paraId="7698B6F8" w14:textId="77777777">
        <w:tc>
          <w:tcPr>
            <w:tcW w:w="4725" w:type="dxa"/>
            <w:vAlign w:val="center"/>
          </w:tcPr>
          <w:p w14:paraId="1C3B4816" w14:textId="77777777" w:rsidR="00BF6AF8" w:rsidRDefault="00FA7DC4">
            <w:pPr>
              <w:rPr>
                <w:rFonts w:ascii="Calibri" w:eastAsia="Calibri" w:hAnsi="Calibri" w:cs="Calibri"/>
                <w:sz w:val="22"/>
                <w:szCs w:val="22"/>
              </w:rPr>
            </w:pPr>
            <w:r>
              <w:rPr>
                <w:rFonts w:ascii="Calibri" w:eastAsia="Calibri" w:hAnsi="Calibri" w:cs="Calibri"/>
                <w:sz w:val="22"/>
                <w:szCs w:val="22"/>
              </w:rPr>
              <w:t>rifiuti di prodotti tessili</w:t>
            </w:r>
          </w:p>
        </w:tc>
        <w:tc>
          <w:tcPr>
            <w:tcW w:w="5070" w:type="dxa"/>
            <w:vAlign w:val="center"/>
          </w:tcPr>
          <w:p w14:paraId="29492838" w14:textId="77777777" w:rsidR="00BF6AF8" w:rsidRDefault="00FA7DC4">
            <w:pPr>
              <w:rPr>
                <w:rFonts w:ascii="Calibri" w:eastAsia="Calibri" w:hAnsi="Calibri" w:cs="Calibri"/>
                <w:sz w:val="22"/>
                <w:szCs w:val="22"/>
              </w:rPr>
            </w:pPr>
            <w:r>
              <w:rPr>
                <w:rFonts w:ascii="Calibri" w:eastAsia="Calibri" w:hAnsi="Calibri" w:cs="Calibri"/>
                <w:sz w:val="22"/>
                <w:szCs w:val="22"/>
              </w:rPr>
              <w:t>carrozzeria, autofficina, elettrauto</w:t>
            </w:r>
          </w:p>
        </w:tc>
      </w:tr>
      <w:tr w:rsidR="00BF6AF8" w14:paraId="713A1939" w14:textId="77777777">
        <w:tc>
          <w:tcPr>
            <w:tcW w:w="4725" w:type="dxa"/>
            <w:vAlign w:val="center"/>
          </w:tcPr>
          <w:p w14:paraId="5BB044FF" w14:textId="77777777" w:rsidR="00BF6AF8" w:rsidRDefault="00FA7DC4">
            <w:pPr>
              <w:rPr>
                <w:rFonts w:ascii="Calibri" w:eastAsia="Calibri" w:hAnsi="Calibri" w:cs="Calibri"/>
                <w:sz w:val="22"/>
                <w:szCs w:val="22"/>
              </w:rPr>
            </w:pPr>
            <w:r>
              <w:rPr>
                <w:rFonts w:ascii="Calibri" w:eastAsia="Calibri" w:hAnsi="Calibri" w:cs="Calibri"/>
                <w:sz w:val="22"/>
                <w:szCs w:val="22"/>
              </w:rPr>
              <w:t>toner di stampa esauriti non pericolosi</w:t>
            </w:r>
          </w:p>
        </w:tc>
        <w:tc>
          <w:tcPr>
            <w:tcW w:w="5070" w:type="dxa"/>
            <w:vAlign w:val="center"/>
          </w:tcPr>
          <w:p w14:paraId="1453E30D" w14:textId="77777777" w:rsidR="00BF6AF8" w:rsidRDefault="00FA7DC4">
            <w:pPr>
              <w:rPr>
                <w:rFonts w:ascii="Calibri" w:eastAsia="Calibri" w:hAnsi="Calibri" w:cs="Calibri"/>
                <w:sz w:val="22"/>
                <w:szCs w:val="22"/>
              </w:rPr>
            </w:pPr>
            <w:r>
              <w:rPr>
                <w:rFonts w:ascii="Calibri" w:eastAsia="Calibri" w:hAnsi="Calibri" w:cs="Calibri"/>
                <w:sz w:val="22"/>
                <w:szCs w:val="22"/>
              </w:rPr>
              <w:t>attività artigianali di produzione beni specifici</w:t>
            </w:r>
          </w:p>
        </w:tc>
      </w:tr>
      <w:tr w:rsidR="00BF6AF8" w14:paraId="395EEAB9" w14:textId="77777777">
        <w:tc>
          <w:tcPr>
            <w:tcW w:w="4725" w:type="dxa"/>
            <w:vAlign w:val="center"/>
          </w:tcPr>
          <w:p w14:paraId="5CE6A60D" w14:textId="77777777" w:rsidR="00BF6AF8" w:rsidRDefault="00FA7DC4">
            <w:pPr>
              <w:rPr>
                <w:rFonts w:ascii="Calibri" w:eastAsia="Calibri" w:hAnsi="Calibri" w:cs="Calibri"/>
                <w:sz w:val="22"/>
                <w:szCs w:val="22"/>
              </w:rPr>
            </w:pPr>
            <w:r>
              <w:rPr>
                <w:rFonts w:ascii="Calibri" w:eastAsia="Calibri" w:hAnsi="Calibri" w:cs="Calibri"/>
                <w:sz w:val="22"/>
                <w:szCs w:val="22"/>
              </w:rPr>
              <w:t>vernici, inchiostri e resine, non pericolosi</w:t>
            </w:r>
          </w:p>
        </w:tc>
        <w:tc>
          <w:tcPr>
            <w:tcW w:w="5070" w:type="dxa"/>
            <w:vAlign w:val="center"/>
          </w:tcPr>
          <w:p w14:paraId="177D34CA" w14:textId="77777777" w:rsidR="00BF6AF8" w:rsidRDefault="00FA7DC4">
            <w:pPr>
              <w:rPr>
                <w:rFonts w:ascii="Calibri" w:eastAsia="Calibri" w:hAnsi="Calibri" w:cs="Calibri"/>
                <w:sz w:val="22"/>
                <w:szCs w:val="22"/>
              </w:rPr>
            </w:pPr>
            <w:r>
              <w:rPr>
                <w:rFonts w:ascii="Calibri" w:eastAsia="Calibri" w:hAnsi="Calibri" w:cs="Calibri"/>
                <w:sz w:val="22"/>
                <w:szCs w:val="22"/>
              </w:rPr>
              <w:t>ristoranti, trattorie, osterie, pizzerie, pub</w:t>
            </w:r>
          </w:p>
        </w:tc>
      </w:tr>
      <w:tr w:rsidR="00BF6AF8" w14:paraId="4D0D6169" w14:textId="77777777">
        <w:tc>
          <w:tcPr>
            <w:tcW w:w="4725" w:type="dxa"/>
            <w:vAlign w:val="center"/>
          </w:tcPr>
          <w:p w14:paraId="095F7DAC" w14:textId="77777777" w:rsidR="00BF6AF8" w:rsidRDefault="00FA7DC4">
            <w:pPr>
              <w:rPr>
                <w:rFonts w:ascii="Calibri" w:eastAsia="Calibri" w:hAnsi="Calibri" w:cs="Calibri"/>
                <w:sz w:val="22"/>
                <w:szCs w:val="22"/>
              </w:rPr>
            </w:pPr>
            <w:r>
              <w:rPr>
                <w:rFonts w:ascii="Calibri" w:eastAsia="Calibri" w:hAnsi="Calibri" w:cs="Calibri"/>
                <w:sz w:val="22"/>
                <w:szCs w:val="22"/>
              </w:rPr>
              <w:t>detergenti non pericolosi</w:t>
            </w:r>
          </w:p>
        </w:tc>
        <w:tc>
          <w:tcPr>
            <w:tcW w:w="5070" w:type="dxa"/>
            <w:vAlign w:val="center"/>
          </w:tcPr>
          <w:p w14:paraId="2F64E762" w14:textId="77777777" w:rsidR="00BF6AF8" w:rsidRDefault="00FA7DC4">
            <w:pPr>
              <w:rPr>
                <w:rFonts w:ascii="Calibri" w:eastAsia="Calibri" w:hAnsi="Calibri" w:cs="Calibri"/>
                <w:sz w:val="22"/>
                <w:szCs w:val="22"/>
              </w:rPr>
            </w:pPr>
            <w:r>
              <w:rPr>
                <w:rFonts w:ascii="Calibri" w:eastAsia="Calibri" w:hAnsi="Calibri" w:cs="Calibri"/>
                <w:sz w:val="22"/>
                <w:szCs w:val="22"/>
              </w:rPr>
              <w:t xml:space="preserve">mense, birrerie, </w:t>
            </w:r>
            <w:proofErr w:type="spellStart"/>
            <w:r>
              <w:rPr>
                <w:rFonts w:ascii="Calibri" w:eastAsia="Calibri" w:hAnsi="Calibri" w:cs="Calibri"/>
                <w:sz w:val="22"/>
                <w:szCs w:val="22"/>
              </w:rPr>
              <w:t>hamburgerie</w:t>
            </w:r>
            <w:proofErr w:type="spellEnd"/>
            <w:r>
              <w:rPr>
                <w:rFonts w:ascii="Calibri" w:eastAsia="Calibri" w:hAnsi="Calibri" w:cs="Calibri"/>
                <w:sz w:val="22"/>
                <w:szCs w:val="22"/>
              </w:rPr>
              <w:t>, bar, caffè', pasticceria</w:t>
            </w:r>
          </w:p>
        </w:tc>
      </w:tr>
      <w:tr w:rsidR="00BF6AF8" w14:paraId="59D4364E" w14:textId="77777777">
        <w:tc>
          <w:tcPr>
            <w:tcW w:w="4725" w:type="dxa"/>
            <w:vAlign w:val="center"/>
          </w:tcPr>
          <w:p w14:paraId="155EC593" w14:textId="77777777" w:rsidR="00BF6AF8" w:rsidRDefault="00FA7DC4">
            <w:pPr>
              <w:rPr>
                <w:rFonts w:ascii="Calibri" w:eastAsia="Calibri" w:hAnsi="Calibri" w:cs="Calibri"/>
                <w:sz w:val="22"/>
                <w:szCs w:val="22"/>
              </w:rPr>
            </w:pPr>
            <w:r>
              <w:rPr>
                <w:rFonts w:ascii="Calibri" w:eastAsia="Calibri" w:hAnsi="Calibri" w:cs="Calibri"/>
                <w:sz w:val="22"/>
                <w:szCs w:val="22"/>
              </w:rPr>
              <w:t>rifiuti urbani indifferenziati</w:t>
            </w:r>
          </w:p>
        </w:tc>
        <w:tc>
          <w:tcPr>
            <w:tcW w:w="5070" w:type="dxa"/>
            <w:vAlign w:val="center"/>
          </w:tcPr>
          <w:p w14:paraId="6FCE565E" w14:textId="77777777" w:rsidR="00BF6AF8" w:rsidRDefault="00FA7DC4">
            <w:pPr>
              <w:rPr>
                <w:rFonts w:ascii="Calibri" w:eastAsia="Calibri" w:hAnsi="Calibri" w:cs="Calibri"/>
                <w:sz w:val="22"/>
                <w:szCs w:val="22"/>
              </w:rPr>
            </w:pPr>
            <w:proofErr w:type="spellStart"/>
            <w:r>
              <w:rPr>
                <w:rFonts w:ascii="Calibri" w:eastAsia="Calibri" w:hAnsi="Calibri" w:cs="Calibri"/>
                <w:sz w:val="22"/>
                <w:szCs w:val="22"/>
              </w:rPr>
              <w:t>plurilicenze</w:t>
            </w:r>
            <w:proofErr w:type="spellEnd"/>
            <w:r>
              <w:rPr>
                <w:rFonts w:ascii="Calibri" w:eastAsia="Calibri" w:hAnsi="Calibri" w:cs="Calibri"/>
                <w:sz w:val="22"/>
                <w:szCs w:val="22"/>
              </w:rPr>
              <w:t xml:space="preserve"> alimentari e/o miste</w:t>
            </w:r>
          </w:p>
        </w:tc>
      </w:tr>
      <w:tr w:rsidR="00BF6AF8" w14:paraId="696A63D4" w14:textId="77777777">
        <w:tc>
          <w:tcPr>
            <w:tcW w:w="4725" w:type="dxa"/>
            <w:vAlign w:val="center"/>
          </w:tcPr>
          <w:p w14:paraId="3D342661" w14:textId="77777777" w:rsidR="00BF6AF8" w:rsidRDefault="00FA7DC4">
            <w:pPr>
              <w:rPr>
                <w:rFonts w:ascii="Calibri" w:eastAsia="Calibri" w:hAnsi="Calibri" w:cs="Calibri"/>
                <w:sz w:val="22"/>
                <w:szCs w:val="22"/>
              </w:rPr>
            </w:pPr>
            <w:r>
              <w:rPr>
                <w:rFonts w:ascii="Calibri" w:eastAsia="Calibri" w:hAnsi="Calibri" w:cs="Calibri"/>
                <w:sz w:val="22"/>
                <w:szCs w:val="22"/>
              </w:rPr>
              <w:t>altri rifiuti non biodegradabili</w:t>
            </w:r>
          </w:p>
        </w:tc>
        <w:tc>
          <w:tcPr>
            <w:tcW w:w="5070" w:type="dxa"/>
            <w:vAlign w:val="center"/>
          </w:tcPr>
          <w:p w14:paraId="14B11B20" w14:textId="77777777" w:rsidR="00BF6AF8" w:rsidRDefault="00FA7DC4">
            <w:pPr>
              <w:rPr>
                <w:rFonts w:ascii="Calibri" w:eastAsia="Calibri" w:hAnsi="Calibri" w:cs="Calibri"/>
                <w:sz w:val="22"/>
                <w:szCs w:val="22"/>
              </w:rPr>
            </w:pPr>
            <w:r>
              <w:rPr>
                <w:rFonts w:ascii="Calibri" w:eastAsia="Calibri" w:hAnsi="Calibri" w:cs="Calibri"/>
                <w:sz w:val="22"/>
                <w:szCs w:val="22"/>
              </w:rPr>
              <w:t>ortofrutta, pescherie fiori e piante, pizza al taglio</w:t>
            </w:r>
          </w:p>
        </w:tc>
      </w:tr>
      <w:tr w:rsidR="00BF6AF8" w14:paraId="4625ECE9" w14:textId="77777777">
        <w:trPr>
          <w:trHeight w:val="220"/>
        </w:trPr>
        <w:tc>
          <w:tcPr>
            <w:tcW w:w="4725" w:type="dxa"/>
            <w:vMerge w:val="restart"/>
            <w:vAlign w:val="center"/>
          </w:tcPr>
          <w:p w14:paraId="3184A79D" w14:textId="77777777" w:rsidR="00BF6AF8" w:rsidRDefault="00BF6AF8">
            <w:pPr>
              <w:rPr>
                <w:rFonts w:ascii="Calibri" w:eastAsia="Calibri" w:hAnsi="Calibri" w:cs="Calibri"/>
                <w:sz w:val="22"/>
                <w:szCs w:val="22"/>
              </w:rPr>
            </w:pPr>
          </w:p>
        </w:tc>
        <w:tc>
          <w:tcPr>
            <w:tcW w:w="5070" w:type="dxa"/>
            <w:vAlign w:val="center"/>
          </w:tcPr>
          <w:p w14:paraId="491F0594" w14:textId="77777777" w:rsidR="00BF6AF8" w:rsidRDefault="00FA7DC4">
            <w:pPr>
              <w:rPr>
                <w:rFonts w:ascii="Calibri" w:eastAsia="Calibri" w:hAnsi="Calibri" w:cs="Calibri"/>
                <w:sz w:val="22"/>
                <w:szCs w:val="22"/>
              </w:rPr>
            </w:pPr>
            <w:r>
              <w:rPr>
                <w:rFonts w:ascii="Calibri" w:eastAsia="Calibri" w:hAnsi="Calibri" w:cs="Calibri"/>
                <w:sz w:val="22"/>
                <w:szCs w:val="22"/>
              </w:rPr>
              <w:t>ipermercati di generi misti</w:t>
            </w:r>
          </w:p>
        </w:tc>
      </w:tr>
      <w:tr w:rsidR="00BF6AF8" w14:paraId="0FAD7595" w14:textId="77777777">
        <w:trPr>
          <w:trHeight w:val="220"/>
        </w:trPr>
        <w:tc>
          <w:tcPr>
            <w:tcW w:w="4725" w:type="dxa"/>
            <w:vMerge/>
            <w:vAlign w:val="center"/>
          </w:tcPr>
          <w:p w14:paraId="37FE80EF" w14:textId="77777777" w:rsidR="00BF6AF8" w:rsidRDefault="00BF6AF8">
            <w:pPr>
              <w:widowControl w:val="0"/>
              <w:pBdr>
                <w:top w:val="nil"/>
                <w:left w:val="nil"/>
                <w:bottom w:val="nil"/>
                <w:right w:val="nil"/>
                <w:between w:val="nil"/>
              </w:pBdr>
              <w:spacing w:line="276" w:lineRule="auto"/>
              <w:rPr>
                <w:rFonts w:ascii="Calibri" w:eastAsia="Calibri" w:hAnsi="Calibri" w:cs="Calibri"/>
                <w:sz w:val="22"/>
                <w:szCs w:val="22"/>
              </w:rPr>
            </w:pPr>
          </w:p>
        </w:tc>
        <w:tc>
          <w:tcPr>
            <w:tcW w:w="5070" w:type="dxa"/>
            <w:vAlign w:val="center"/>
          </w:tcPr>
          <w:p w14:paraId="39A525F2" w14:textId="77777777" w:rsidR="00BF6AF8" w:rsidRDefault="00FA7DC4">
            <w:pPr>
              <w:rPr>
                <w:rFonts w:ascii="Calibri" w:eastAsia="Calibri" w:hAnsi="Calibri" w:cs="Calibri"/>
                <w:sz w:val="22"/>
                <w:szCs w:val="22"/>
              </w:rPr>
            </w:pPr>
            <w:r>
              <w:rPr>
                <w:rFonts w:ascii="Calibri" w:eastAsia="Calibri" w:hAnsi="Calibri" w:cs="Calibri"/>
                <w:sz w:val="22"/>
                <w:szCs w:val="22"/>
              </w:rPr>
              <w:t xml:space="preserve">supermercato, pane e pasta, macelleria, salumi </w:t>
            </w:r>
            <w:proofErr w:type="gramStart"/>
            <w:r>
              <w:rPr>
                <w:rFonts w:ascii="Calibri" w:eastAsia="Calibri" w:hAnsi="Calibri" w:cs="Calibri"/>
                <w:sz w:val="22"/>
                <w:szCs w:val="22"/>
              </w:rPr>
              <w:t>e  formaggi</w:t>
            </w:r>
            <w:proofErr w:type="gramEnd"/>
            <w:r>
              <w:rPr>
                <w:rFonts w:ascii="Calibri" w:eastAsia="Calibri" w:hAnsi="Calibri" w:cs="Calibri"/>
                <w:sz w:val="22"/>
                <w:szCs w:val="22"/>
              </w:rPr>
              <w:t>, generi alimentari</w:t>
            </w:r>
          </w:p>
        </w:tc>
      </w:tr>
      <w:tr w:rsidR="00BF6AF8" w14:paraId="5EFAD548" w14:textId="77777777">
        <w:trPr>
          <w:trHeight w:val="220"/>
        </w:trPr>
        <w:tc>
          <w:tcPr>
            <w:tcW w:w="4725" w:type="dxa"/>
            <w:vMerge/>
            <w:vAlign w:val="center"/>
          </w:tcPr>
          <w:p w14:paraId="0C847F3E" w14:textId="77777777" w:rsidR="00BF6AF8" w:rsidRDefault="00BF6AF8">
            <w:pPr>
              <w:widowControl w:val="0"/>
              <w:pBdr>
                <w:top w:val="nil"/>
                <w:left w:val="nil"/>
                <w:bottom w:val="nil"/>
                <w:right w:val="nil"/>
                <w:between w:val="nil"/>
              </w:pBdr>
              <w:spacing w:line="276" w:lineRule="auto"/>
              <w:rPr>
                <w:rFonts w:ascii="Calibri" w:eastAsia="Calibri" w:hAnsi="Calibri" w:cs="Calibri"/>
                <w:sz w:val="22"/>
                <w:szCs w:val="22"/>
              </w:rPr>
            </w:pPr>
          </w:p>
        </w:tc>
        <w:tc>
          <w:tcPr>
            <w:tcW w:w="5070" w:type="dxa"/>
            <w:vAlign w:val="center"/>
          </w:tcPr>
          <w:p w14:paraId="52122425" w14:textId="77777777" w:rsidR="00BF6AF8" w:rsidRDefault="00FA7DC4">
            <w:pPr>
              <w:rPr>
                <w:rFonts w:ascii="Calibri" w:eastAsia="Calibri" w:hAnsi="Calibri" w:cs="Calibri"/>
                <w:sz w:val="22"/>
                <w:szCs w:val="22"/>
              </w:rPr>
            </w:pPr>
            <w:r>
              <w:rPr>
                <w:rFonts w:ascii="Calibri" w:eastAsia="Calibri" w:hAnsi="Calibri" w:cs="Calibri"/>
                <w:sz w:val="22"/>
                <w:szCs w:val="22"/>
              </w:rPr>
              <w:t>attività artigianali tipo botteghe: falegname, idraulico,</w:t>
            </w:r>
          </w:p>
          <w:p w14:paraId="1D01893E" w14:textId="77777777" w:rsidR="00BF6AF8" w:rsidRDefault="00FA7DC4">
            <w:pPr>
              <w:rPr>
                <w:rFonts w:ascii="Calibri" w:eastAsia="Calibri" w:hAnsi="Calibri" w:cs="Calibri"/>
                <w:sz w:val="22"/>
                <w:szCs w:val="22"/>
              </w:rPr>
            </w:pPr>
            <w:r>
              <w:rPr>
                <w:rFonts w:ascii="Calibri" w:eastAsia="Calibri" w:hAnsi="Calibri" w:cs="Calibri"/>
                <w:sz w:val="22"/>
                <w:szCs w:val="22"/>
              </w:rPr>
              <w:t>fabbro, elettricista</w:t>
            </w:r>
          </w:p>
        </w:tc>
      </w:tr>
      <w:tr w:rsidR="00BF6AF8" w14:paraId="77277C12" w14:textId="77777777">
        <w:trPr>
          <w:trHeight w:val="220"/>
        </w:trPr>
        <w:tc>
          <w:tcPr>
            <w:tcW w:w="4725" w:type="dxa"/>
            <w:vMerge/>
            <w:vAlign w:val="center"/>
          </w:tcPr>
          <w:p w14:paraId="57D5091D" w14:textId="77777777" w:rsidR="00BF6AF8" w:rsidRDefault="00BF6AF8">
            <w:pPr>
              <w:widowControl w:val="0"/>
              <w:pBdr>
                <w:top w:val="nil"/>
                <w:left w:val="nil"/>
                <w:bottom w:val="nil"/>
                <w:right w:val="nil"/>
                <w:between w:val="nil"/>
              </w:pBdr>
              <w:spacing w:line="276" w:lineRule="auto"/>
              <w:rPr>
                <w:rFonts w:ascii="Calibri" w:eastAsia="Calibri" w:hAnsi="Calibri" w:cs="Calibri"/>
                <w:sz w:val="22"/>
                <w:szCs w:val="22"/>
              </w:rPr>
            </w:pPr>
          </w:p>
        </w:tc>
        <w:tc>
          <w:tcPr>
            <w:tcW w:w="5070" w:type="dxa"/>
            <w:vAlign w:val="center"/>
          </w:tcPr>
          <w:p w14:paraId="22CB9533" w14:textId="77777777" w:rsidR="00BF6AF8" w:rsidRDefault="00FA7DC4">
            <w:pPr>
              <w:spacing w:line="276" w:lineRule="auto"/>
              <w:rPr>
                <w:rFonts w:ascii="Calibri" w:eastAsia="Calibri" w:hAnsi="Calibri" w:cs="Calibri"/>
                <w:sz w:val="22"/>
                <w:szCs w:val="22"/>
              </w:rPr>
            </w:pPr>
            <w:r>
              <w:rPr>
                <w:rFonts w:ascii="Calibri" w:eastAsia="Calibri" w:hAnsi="Calibri" w:cs="Calibri"/>
                <w:sz w:val="22"/>
                <w:szCs w:val="22"/>
              </w:rPr>
              <w:t xml:space="preserve">attività artigianali tipo botteghe: parrucchiere, </w:t>
            </w:r>
            <w:proofErr w:type="spellStart"/>
            <w:proofErr w:type="gramStart"/>
            <w:r>
              <w:rPr>
                <w:rFonts w:ascii="Calibri" w:eastAsia="Calibri" w:hAnsi="Calibri" w:cs="Calibri"/>
                <w:sz w:val="22"/>
                <w:szCs w:val="22"/>
              </w:rPr>
              <w:t>barbiere,estetista</w:t>
            </w:r>
            <w:proofErr w:type="spellEnd"/>
            <w:proofErr w:type="gramEnd"/>
          </w:p>
        </w:tc>
      </w:tr>
      <w:tr w:rsidR="00BF6AF8" w14:paraId="7FE667AE" w14:textId="77777777">
        <w:trPr>
          <w:trHeight w:val="220"/>
        </w:trPr>
        <w:tc>
          <w:tcPr>
            <w:tcW w:w="4725" w:type="dxa"/>
            <w:vMerge/>
            <w:vAlign w:val="center"/>
          </w:tcPr>
          <w:p w14:paraId="40CFC7BC" w14:textId="77777777" w:rsidR="00BF6AF8" w:rsidRDefault="00BF6AF8">
            <w:pPr>
              <w:widowControl w:val="0"/>
              <w:pBdr>
                <w:top w:val="nil"/>
                <w:left w:val="nil"/>
                <w:bottom w:val="nil"/>
                <w:right w:val="nil"/>
                <w:between w:val="nil"/>
              </w:pBdr>
              <w:spacing w:line="276" w:lineRule="auto"/>
              <w:rPr>
                <w:rFonts w:ascii="Calibri" w:eastAsia="Calibri" w:hAnsi="Calibri" w:cs="Calibri"/>
                <w:sz w:val="22"/>
                <w:szCs w:val="22"/>
              </w:rPr>
            </w:pPr>
          </w:p>
        </w:tc>
        <w:tc>
          <w:tcPr>
            <w:tcW w:w="5070" w:type="dxa"/>
            <w:vAlign w:val="center"/>
          </w:tcPr>
          <w:p w14:paraId="7E2E413F" w14:textId="77777777" w:rsidR="00BF6AF8" w:rsidRDefault="00FA7DC4">
            <w:pPr>
              <w:rPr>
                <w:rFonts w:ascii="Calibri" w:eastAsia="Calibri" w:hAnsi="Calibri" w:cs="Calibri"/>
                <w:sz w:val="20"/>
                <w:szCs w:val="20"/>
                <w:shd w:val="clear" w:color="auto" w:fill="FFFF99"/>
              </w:rPr>
            </w:pPr>
            <w:r>
              <w:rPr>
                <w:rFonts w:ascii="Calibri" w:eastAsia="Calibri" w:hAnsi="Calibri" w:cs="Calibri"/>
                <w:sz w:val="22"/>
                <w:szCs w:val="22"/>
              </w:rPr>
              <w:t>discoteche, night club</w:t>
            </w:r>
          </w:p>
          <w:p w14:paraId="4F8A18CE" w14:textId="77777777" w:rsidR="00BF6AF8" w:rsidRDefault="00BF6AF8">
            <w:pPr>
              <w:rPr>
                <w:rFonts w:ascii="Calibri" w:eastAsia="Calibri" w:hAnsi="Calibri" w:cs="Calibri"/>
                <w:sz w:val="22"/>
                <w:szCs w:val="22"/>
              </w:rPr>
            </w:pPr>
          </w:p>
        </w:tc>
      </w:tr>
      <w:tr w:rsidR="00BF6AF8" w14:paraId="24041AFA" w14:textId="77777777">
        <w:tc>
          <w:tcPr>
            <w:tcW w:w="9795" w:type="dxa"/>
            <w:gridSpan w:val="2"/>
            <w:shd w:val="clear" w:color="auto" w:fill="FFFF99"/>
          </w:tcPr>
          <w:p w14:paraId="45247E0A" w14:textId="77777777" w:rsidR="00BF6AF8" w:rsidRDefault="00FA7DC4">
            <w:pPr>
              <w:jc w:val="both"/>
              <w:rPr>
                <w:rFonts w:ascii="Calibri" w:eastAsia="Calibri" w:hAnsi="Calibri" w:cs="Calibri"/>
                <w:b/>
              </w:rPr>
            </w:pPr>
            <w:r>
              <w:rPr>
                <w:rFonts w:ascii="Calibri" w:eastAsia="Calibri" w:hAnsi="Calibri" w:cs="Calibri"/>
                <w:b/>
                <w:color w:val="FF0000"/>
                <w:sz w:val="20"/>
                <w:szCs w:val="20"/>
              </w:rPr>
              <w:t>I rifiuti elencati in tabella, qualora prodotti dalle utenze non domestiche elencate nell’Allegato L-quinquies del Codice dell’Ambiente, sono considerati rifiuti urbani, secondo quanto previsto dal presente regolamento. Inoltre il servizio deve essere svolto massimizzando la differenziazione del rifiuto all’origine al fine di effettuare il più alto recupero di materia.</w:t>
            </w:r>
          </w:p>
        </w:tc>
      </w:tr>
    </w:tbl>
    <w:p w14:paraId="4C8BBE63" w14:textId="0607E012" w:rsidR="00BF6AF8" w:rsidRDefault="00BF6AF8">
      <w:pPr>
        <w:pStyle w:val="Titolo2"/>
        <w:jc w:val="both"/>
        <w:rPr>
          <w:rFonts w:ascii="Calibri" w:eastAsia="Calibri" w:hAnsi="Calibri" w:cs="Calibri"/>
          <w:b/>
          <w:sz w:val="28"/>
          <w:szCs w:val="28"/>
        </w:rPr>
      </w:pPr>
      <w:bookmarkStart w:id="47" w:name="_heading=h.nw9cxjxyu1cs" w:colFirst="0" w:colLast="0"/>
      <w:bookmarkEnd w:id="47"/>
    </w:p>
    <w:p w14:paraId="772BCC02" w14:textId="663E4EC7" w:rsidR="0038767B" w:rsidRDefault="0038767B" w:rsidP="0038767B"/>
    <w:p w14:paraId="7F61116A" w14:textId="49E609A4" w:rsidR="0038767B" w:rsidRDefault="0038767B" w:rsidP="0038767B"/>
    <w:p w14:paraId="190CB56B" w14:textId="17987F5F" w:rsidR="0038767B" w:rsidRDefault="0038767B" w:rsidP="0038767B"/>
    <w:p w14:paraId="505B2D83" w14:textId="77777777" w:rsidR="0038767B" w:rsidRPr="0038767B" w:rsidRDefault="0038767B" w:rsidP="0038767B"/>
    <w:p w14:paraId="2813C671" w14:textId="77777777" w:rsidR="00BF6AF8" w:rsidRDefault="00FA7DC4">
      <w:pPr>
        <w:pStyle w:val="Titolo2"/>
        <w:jc w:val="both"/>
        <w:rPr>
          <w:rFonts w:ascii="Calibri" w:eastAsia="Calibri" w:hAnsi="Calibri" w:cs="Calibri"/>
          <w:b/>
          <w:color w:val="000000"/>
          <w:sz w:val="28"/>
          <w:szCs w:val="28"/>
        </w:rPr>
      </w:pPr>
      <w:bookmarkStart w:id="48" w:name="_heading=h.75wwrkvgpt72" w:colFirst="0" w:colLast="0"/>
      <w:bookmarkEnd w:id="48"/>
      <w:r>
        <w:rPr>
          <w:rFonts w:ascii="Calibri" w:eastAsia="Calibri" w:hAnsi="Calibri" w:cs="Calibri"/>
          <w:b/>
          <w:color w:val="000000"/>
          <w:sz w:val="28"/>
          <w:szCs w:val="28"/>
        </w:rPr>
        <w:lastRenderedPageBreak/>
        <w:t xml:space="preserve">Allegato 2: Schede raccolte differenziate - rifiuti ammessi e vietati </w:t>
      </w:r>
    </w:p>
    <w:p w14:paraId="19B094CD" w14:textId="77777777" w:rsidR="00BF6AF8" w:rsidRDefault="00BF6AF8"/>
    <w:p w14:paraId="26493558" w14:textId="77777777" w:rsidR="00BF6AF8" w:rsidRDefault="00FA7DC4">
      <w:pPr>
        <w:jc w:val="center"/>
        <w:rPr>
          <w:rFonts w:ascii="Calibri" w:eastAsia="Calibri" w:hAnsi="Calibri" w:cs="Calibri"/>
          <w:b/>
          <w:color w:val="000000"/>
        </w:rPr>
      </w:pPr>
      <w:r>
        <w:rPr>
          <w:noProof/>
        </w:rPr>
        <w:drawing>
          <wp:inline distT="0" distB="0" distL="0" distR="0" wp14:anchorId="1AB6F8D8" wp14:editId="78753AA6">
            <wp:extent cx="4983090" cy="8152448"/>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983090" cy="8152448"/>
                    </a:xfrm>
                    <a:prstGeom prst="rect">
                      <a:avLst/>
                    </a:prstGeom>
                    <a:ln/>
                  </pic:spPr>
                </pic:pic>
              </a:graphicData>
            </a:graphic>
          </wp:inline>
        </w:drawing>
      </w:r>
    </w:p>
    <w:p w14:paraId="619045A3" w14:textId="77777777" w:rsidR="00BF6AF8" w:rsidRDefault="00BF6AF8"/>
    <w:p w14:paraId="76CC61CB" w14:textId="77777777" w:rsidR="00BF6AF8" w:rsidRDefault="00BF6AF8">
      <w:pPr>
        <w:rPr>
          <w:rFonts w:ascii="Calibri" w:eastAsia="Calibri" w:hAnsi="Calibri" w:cs="Calibri"/>
          <w:b/>
          <w:color w:val="000000"/>
          <w:sz w:val="28"/>
          <w:szCs w:val="28"/>
          <w:highlight w:val="green"/>
        </w:rPr>
      </w:pPr>
      <w:bookmarkStart w:id="49" w:name="_heading=h.28h4qwu" w:colFirst="0" w:colLast="0"/>
      <w:bookmarkEnd w:id="49"/>
    </w:p>
    <w:p w14:paraId="19D091F3" w14:textId="77777777" w:rsidR="00BF6AF8" w:rsidRDefault="00FA7DC4">
      <w:pPr>
        <w:pStyle w:val="Titolo2"/>
      </w:pPr>
      <w:bookmarkStart w:id="50" w:name="_heading=h.nmf14n" w:colFirst="0" w:colLast="0"/>
      <w:bookmarkEnd w:id="50"/>
      <w:r w:rsidRPr="000158A7">
        <w:t>Allegato 3: Spazzamenti e servizi accessori</w:t>
      </w:r>
    </w:p>
    <w:p w14:paraId="717BCBA6" w14:textId="77777777" w:rsidR="00BF6AF8" w:rsidRDefault="00BF6AF8">
      <w:pPr>
        <w:jc w:val="both"/>
        <w:rPr>
          <w:rFonts w:ascii="Calibri" w:eastAsia="Calibri" w:hAnsi="Calibri" w:cs="Calibri"/>
          <w:b/>
        </w:rPr>
      </w:pPr>
    </w:p>
    <w:tbl>
      <w:tblPr>
        <w:tblW w:w="0" w:type="dxa"/>
        <w:tblCellMar>
          <w:left w:w="0" w:type="dxa"/>
          <w:right w:w="0" w:type="dxa"/>
        </w:tblCellMar>
        <w:tblLook w:val="04A0" w:firstRow="1" w:lastRow="0" w:firstColumn="1" w:lastColumn="0" w:noHBand="0" w:noVBand="1"/>
      </w:tblPr>
      <w:tblGrid>
        <w:gridCol w:w="739"/>
        <w:gridCol w:w="1915"/>
        <w:gridCol w:w="2651"/>
        <w:gridCol w:w="1193"/>
        <w:gridCol w:w="544"/>
        <w:gridCol w:w="1202"/>
        <w:gridCol w:w="1095"/>
      </w:tblGrid>
      <w:tr w:rsidR="0038767B" w14:paraId="76C00840" w14:textId="77777777" w:rsidTr="0038767B">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092FA9" w14:textId="77777777" w:rsidR="0038767B" w:rsidRDefault="0038767B">
            <w:pPr>
              <w:jc w:val="center"/>
              <w:rPr>
                <w:rFonts w:ascii="Arial" w:hAnsi="Arial" w:cs="Arial"/>
                <w:b/>
                <w:bCs/>
                <w:sz w:val="16"/>
                <w:szCs w:val="16"/>
              </w:rPr>
            </w:pPr>
            <w:r>
              <w:rPr>
                <w:rFonts w:ascii="Arial" w:hAnsi="Arial" w:cs="Arial"/>
                <w:b/>
                <w:bCs/>
                <w:sz w:val="16"/>
                <w:szCs w:val="16"/>
              </w:rPr>
              <w:t>TIPO</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6762138" w14:textId="77777777" w:rsidR="0038767B" w:rsidRDefault="0038767B">
            <w:pPr>
              <w:jc w:val="center"/>
              <w:rPr>
                <w:rFonts w:ascii="Arial" w:hAnsi="Arial" w:cs="Arial"/>
                <w:b/>
                <w:bCs/>
                <w:sz w:val="16"/>
                <w:szCs w:val="16"/>
              </w:rPr>
            </w:pPr>
            <w:r>
              <w:rPr>
                <w:rFonts w:ascii="Arial" w:hAnsi="Arial" w:cs="Arial"/>
                <w:b/>
                <w:bCs/>
                <w:sz w:val="16"/>
                <w:szCs w:val="16"/>
              </w:rPr>
              <w:t>NOME</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CE50502" w14:textId="77777777" w:rsidR="0038767B" w:rsidRDefault="0038767B">
            <w:pPr>
              <w:jc w:val="center"/>
              <w:rPr>
                <w:rFonts w:ascii="Arial" w:hAnsi="Arial" w:cs="Arial"/>
                <w:b/>
                <w:bCs/>
                <w:sz w:val="16"/>
                <w:szCs w:val="16"/>
              </w:rPr>
            </w:pPr>
            <w:r>
              <w:rPr>
                <w:rFonts w:ascii="Arial" w:hAnsi="Arial" w:cs="Arial"/>
                <w:b/>
                <w:bCs/>
                <w:sz w:val="16"/>
                <w:szCs w:val="16"/>
              </w:rPr>
              <w:t>SPECIFICA</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8FE093F" w14:textId="77777777" w:rsidR="0038767B" w:rsidRDefault="0038767B">
            <w:pPr>
              <w:jc w:val="center"/>
              <w:rPr>
                <w:rFonts w:ascii="Arial" w:hAnsi="Arial" w:cs="Arial"/>
                <w:b/>
                <w:bCs/>
                <w:sz w:val="16"/>
                <w:szCs w:val="16"/>
              </w:rPr>
            </w:pPr>
            <w:r>
              <w:rPr>
                <w:rFonts w:ascii="Arial" w:hAnsi="Arial" w:cs="Arial"/>
                <w:b/>
                <w:bCs/>
                <w:sz w:val="16"/>
                <w:szCs w:val="16"/>
              </w:rPr>
              <w:t>FRAZIONE</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4B5A8E7" w14:textId="77777777" w:rsidR="0038767B" w:rsidRDefault="0038767B">
            <w:pPr>
              <w:jc w:val="center"/>
              <w:rPr>
                <w:rFonts w:ascii="Arial" w:hAnsi="Arial" w:cs="Arial"/>
                <w:b/>
                <w:bCs/>
                <w:sz w:val="16"/>
                <w:szCs w:val="16"/>
              </w:rPr>
            </w:pPr>
            <w:r>
              <w:rPr>
                <w:rFonts w:ascii="Arial" w:hAnsi="Arial" w:cs="Arial"/>
                <w:b/>
                <w:bCs/>
                <w:sz w:val="16"/>
                <w:szCs w:val="16"/>
              </w:rPr>
              <w:t>ZONA</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81D78DE" w14:textId="77777777" w:rsidR="0038767B" w:rsidRDefault="0038767B">
            <w:pPr>
              <w:jc w:val="center"/>
              <w:rPr>
                <w:rFonts w:ascii="Arial" w:hAnsi="Arial" w:cs="Arial"/>
                <w:b/>
                <w:bCs/>
                <w:sz w:val="16"/>
                <w:szCs w:val="16"/>
              </w:rPr>
            </w:pPr>
            <w:r>
              <w:rPr>
                <w:rFonts w:ascii="Arial" w:hAnsi="Arial" w:cs="Arial"/>
                <w:b/>
                <w:bCs/>
                <w:sz w:val="16"/>
                <w:szCs w:val="16"/>
              </w:rPr>
              <w:t>FREQUENZA</w:t>
            </w:r>
          </w:p>
        </w:tc>
        <w:tc>
          <w:tcPr>
            <w:tcW w:w="0" w:type="auto"/>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DB2930B" w14:textId="77777777" w:rsidR="0038767B" w:rsidRDefault="0038767B">
            <w:pPr>
              <w:jc w:val="center"/>
              <w:rPr>
                <w:rFonts w:ascii="Arial" w:hAnsi="Arial" w:cs="Arial"/>
                <w:b/>
                <w:bCs/>
                <w:sz w:val="16"/>
                <w:szCs w:val="16"/>
              </w:rPr>
            </w:pPr>
            <w:r>
              <w:rPr>
                <w:rFonts w:ascii="Arial" w:hAnsi="Arial" w:cs="Arial"/>
                <w:b/>
                <w:bCs/>
                <w:sz w:val="16"/>
                <w:szCs w:val="16"/>
              </w:rPr>
              <w:t>GIORNATA/E</w:t>
            </w:r>
          </w:p>
        </w:tc>
      </w:tr>
      <w:tr w:rsidR="0038767B" w14:paraId="69E247E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00977CF"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6462414" w14:textId="77777777" w:rsidR="0038767B" w:rsidRDefault="0038767B">
            <w:pPr>
              <w:jc w:val="center"/>
              <w:rPr>
                <w:rFonts w:ascii="Arial" w:hAnsi="Arial" w:cs="Arial"/>
                <w:sz w:val="16"/>
                <w:szCs w:val="16"/>
              </w:rPr>
            </w:pPr>
            <w:r>
              <w:rPr>
                <w:rFonts w:ascii="Arial" w:hAnsi="Arial" w:cs="Arial"/>
                <w:sz w:val="16"/>
                <w:szCs w:val="16"/>
              </w:rPr>
              <w:t>VISENTINA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BE2F1F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69CE14" w14:textId="77777777" w:rsidR="0038767B" w:rsidRDefault="0038767B">
            <w:pPr>
              <w:jc w:val="center"/>
              <w:rPr>
                <w:rFonts w:ascii="Arial" w:hAnsi="Arial" w:cs="Arial"/>
                <w:sz w:val="16"/>
                <w:szCs w:val="16"/>
              </w:rPr>
            </w:pPr>
            <w:r>
              <w:rPr>
                <w:rFonts w:ascii="Arial" w:hAnsi="Arial" w:cs="Arial"/>
                <w:sz w:val="16"/>
                <w:szCs w:val="16"/>
              </w:rPr>
              <w:t>GABBIANA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1388F8"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7A524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B46DBB"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059C84C4"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EDE9EC"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33DD9F" w14:textId="77777777" w:rsidR="0038767B" w:rsidRDefault="0038767B">
            <w:pPr>
              <w:jc w:val="center"/>
              <w:rPr>
                <w:rFonts w:ascii="Arial" w:hAnsi="Arial" w:cs="Arial"/>
                <w:sz w:val="16"/>
                <w:szCs w:val="16"/>
              </w:rPr>
            </w:pPr>
            <w:r>
              <w:rPr>
                <w:rFonts w:ascii="Arial" w:hAnsi="Arial" w:cs="Arial"/>
                <w:sz w:val="16"/>
                <w:szCs w:val="16"/>
              </w:rPr>
              <w:t>IV NOVEMBRE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2CA034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AEC0DC2" w14:textId="77777777" w:rsidR="0038767B" w:rsidRDefault="0038767B">
            <w:pPr>
              <w:jc w:val="center"/>
              <w:rPr>
                <w:rFonts w:ascii="Arial" w:hAnsi="Arial" w:cs="Arial"/>
                <w:sz w:val="16"/>
                <w:szCs w:val="16"/>
              </w:rPr>
            </w:pPr>
            <w:r>
              <w:rPr>
                <w:rFonts w:ascii="Arial" w:hAnsi="Arial" w:cs="Arial"/>
                <w:sz w:val="16"/>
                <w:szCs w:val="16"/>
              </w:rPr>
              <w:t>GABBIANA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CD8C550"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164EE1"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DCC5C9"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229E0D89"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9E1763"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F4160B" w14:textId="77777777" w:rsidR="0038767B" w:rsidRDefault="0038767B">
            <w:pPr>
              <w:jc w:val="center"/>
              <w:rPr>
                <w:rFonts w:ascii="Arial" w:hAnsi="Arial" w:cs="Arial"/>
                <w:sz w:val="16"/>
                <w:szCs w:val="16"/>
              </w:rPr>
            </w:pPr>
            <w:r>
              <w:rPr>
                <w:rFonts w:ascii="Arial" w:hAnsi="Arial" w:cs="Arial"/>
                <w:sz w:val="16"/>
                <w:szCs w:val="16"/>
              </w:rPr>
              <w:t>DONANTOR9 DI SANGUE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FE7F1C"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5F2A37" w14:textId="77777777" w:rsidR="0038767B" w:rsidRDefault="0038767B">
            <w:pPr>
              <w:jc w:val="center"/>
              <w:rPr>
                <w:rFonts w:ascii="Arial" w:hAnsi="Arial" w:cs="Arial"/>
                <w:sz w:val="16"/>
                <w:szCs w:val="16"/>
              </w:rPr>
            </w:pPr>
            <w:r>
              <w:rPr>
                <w:rFonts w:ascii="Arial" w:hAnsi="Arial" w:cs="Arial"/>
                <w:sz w:val="16"/>
                <w:szCs w:val="16"/>
              </w:rPr>
              <w:t>GABBIANA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8E3600A"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5E8343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82871AE"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418AB23D"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479F4C6" w14:textId="77777777" w:rsidR="0038767B" w:rsidRDefault="0038767B">
            <w:pPr>
              <w:jc w:val="center"/>
              <w:rPr>
                <w:rFonts w:ascii="Arial" w:hAnsi="Arial" w:cs="Arial"/>
                <w:sz w:val="16"/>
                <w:szCs w:val="16"/>
              </w:rPr>
            </w:pPr>
            <w:r>
              <w:rPr>
                <w:rFonts w:ascii="Arial" w:hAnsi="Arial" w:cs="Arial"/>
                <w:sz w:val="16"/>
                <w:szCs w:val="16"/>
              </w:rPr>
              <w:t xml:space="preserve">STRADA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5B005A6" w14:textId="77777777" w:rsidR="0038767B" w:rsidRDefault="0038767B">
            <w:pPr>
              <w:jc w:val="center"/>
              <w:rPr>
                <w:rFonts w:ascii="Arial" w:hAnsi="Arial" w:cs="Arial"/>
                <w:sz w:val="16"/>
                <w:szCs w:val="16"/>
              </w:rPr>
            </w:pPr>
            <w:r>
              <w:rPr>
                <w:rFonts w:ascii="Arial" w:hAnsi="Arial" w:cs="Arial"/>
                <w:sz w:val="16"/>
                <w:szCs w:val="16"/>
              </w:rPr>
              <w:t>MONTANARA SUD</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CD5BA92" w14:textId="77777777" w:rsidR="0038767B" w:rsidRDefault="0038767B">
            <w:pPr>
              <w:jc w:val="center"/>
              <w:rPr>
                <w:rFonts w:ascii="Arial" w:hAnsi="Arial" w:cs="Arial"/>
                <w:sz w:val="16"/>
                <w:szCs w:val="16"/>
              </w:rPr>
            </w:pPr>
            <w:r>
              <w:rPr>
                <w:rFonts w:ascii="Arial" w:hAnsi="Arial" w:cs="Arial"/>
                <w:sz w:val="16"/>
                <w:szCs w:val="16"/>
              </w:rPr>
              <w:t>TRATTO COMPRESO TRA VIA FIERA E VIA CIMITERO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636A40" w14:textId="77777777" w:rsidR="0038767B" w:rsidRDefault="0038767B">
            <w:pPr>
              <w:jc w:val="center"/>
              <w:rPr>
                <w:rFonts w:ascii="Arial" w:hAnsi="Arial" w:cs="Arial"/>
                <w:sz w:val="16"/>
                <w:szCs w:val="16"/>
              </w:rPr>
            </w:pPr>
            <w:r>
              <w:rPr>
                <w:rFonts w:ascii="Arial" w:hAnsi="Arial" w:cs="Arial"/>
                <w:sz w:val="16"/>
                <w:szCs w:val="16"/>
              </w:rPr>
              <w:t>PILASTRO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EFF2CA"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420B8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C1BD5F"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72AAACDC"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E4A801" w14:textId="77777777" w:rsidR="0038767B" w:rsidRDefault="0038767B">
            <w:pPr>
              <w:jc w:val="center"/>
              <w:rPr>
                <w:rFonts w:ascii="Arial" w:hAnsi="Arial" w:cs="Arial"/>
                <w:sz w:val="16"/>
                <w:szCs w:val="16"/>
              </w:rPr>
            </w:pPr>
            <w:r>
              <w:rPr>
                <w:rFonts w:ascii="Arial" w:hAnsi="Arial" w:cs="Arial"/>
                <w:sz w:val="16"/>
                <w:szCs w:val="16"/>
              </w:rPr>
              <w:t xml:space="preserve">STRADA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F0DD9AC" w14:textId="77777777" w:rsidR="0038767B" w:rsidRDefault="0038767B">
            <w:pPr>
              <w:jc w:val="center"/>
              <w:rPr>
                <w:rFonts w:ascii="Arial" w:hAnsi="Arial" w:cs="Arial"/>
                <w:sz w:val="16"/>
                <w:szCs w:val="16"/>
              </w:rPr>
            </w:pPr>
            <w:r>
              <w:rPr>
                <w:rFonts w:ascii="Arial" w:hAnsi="Arial" w:cs="Arial"/>
                <w:sz w:val="16"/>
                <w:szCs w:val="16"/>
              </w:rPr>
              <w:t>BARZELLE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16474E0" w14:textId="77777777" w:rsidR="0038767B" w:rsidRDefault="0038767B">
            <w:pPr>
              <w:jc w:val="center"/>
              <w:rPr>
                <w:rFonts w:ascii="Arial" w:hAnsi="Arial" w:cs="Arial"/>
                <w:sz w:val="16"/>
                <w:szCs w:val="16"/>
              </w:rPr>
            </w:pPr>
            <w:r>
              <w:rPr>
                <w:rFonts w:ascii="Arial" w:hAnsi="Arial" w:cs="Arial"/>
                <w:sz w:val="16"/>
                <w:szCs w:val="16"/>
              </w:rPr>
              <w:t>TRATTO COMPRESO TRA STRADA MONTANAR SUD E STRADA PATRIMONIALE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5E48F10" w14:textId="77777777" w:rsidR="0038767B" w:rsidRDefault="0038767B">
            <w:pPr>
              <w:jc w:val="center"/>
              <w:rPr>
                <w:rFonts w:ascii="Arial" w:hAnsi="Arial" w:cs="Arial"/>
                <w:sz w:val="16"/>
                <w:szCs w:val="16"/>
              </w:rPr>
            </w:pPr>
            <w:r>
              <w:rPr>
                <w:rFonts w:ascii="Arial" w:hAnsi="Arial" w:cs="Arial"/>
                <w:sz w:val="16"/>
                <w:szCs w:val="16"/>
              </w:rPr>
              <w:t>PILASTRO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5142E9"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480C647"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435F45"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44C02835"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8B6691D"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EB344F" w14:textId="77777777" w:rsidR="0038767B" w:rsidRDefault="0038767B">
            <w:pPr>
              <w:jc w:val="center"/>
              <w:rPr>
                <w:rFonts w:ascii="Arial" w:hAnsi="Arial" w:cs="Arial"/>
                <w:sz w:val="16"/>
                <w:szCs w:val="16"/>
              </w:rPr>
            </w:pPr>
            <w:r>
              <w:rPr>
                <w:rFonts w:ascii="Arial" w:hAnsi="Arial" w:cs="Arial"/>
                <w:sz w:val="16"/>
                <w:szCs w:val="16"/>
              </w:rPr>
              <w:t>GAZZUOLO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428C12"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04726B"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BA65194"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948B6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BB408BD"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7A38D756"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D34250"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5A3AE5C" w14:textId="77777777" w:rsidR="0038767B" w:rsidRDefault="0038767B">
            <w:pPr>
              <w:jc w:val="center"/>
              <w:rPr>
                <w:rFonts w:ascii="Arial" w:hAnsi="Arial" w:cs="Arial"/>
                <w:sz w:val="16"/>
                <w:szCs w:val="16"/>
              </w:rPr>
            </w:pPr>
            <w:r>
              <w:rPr>
                <w:rFonts w:ascii="Arial" w:hAnsi="Arial" w:cs="Arial"/>
                <w:sz w:val="16"/>
                <w:szCs w:val="16"/>
              </w:rPr>
              <w:t>CASCINE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64DB35"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3A6DA7"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F8D5AA2"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DAF72F"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7498325"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14A11055"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AA0795"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F1DD63" w14:textId="77777777" w:rsidR="0038767B" w:rsidRDefault="0038767B">
            <w:pPr>
              <w:jc w:val="center"/>
              <w:rPr>
                <w:rFonts w:ascii="Arial" w:hAnsi="Arial" w:cs="Arial"/>
                <w:sz w:val="16"/>
                <w:szCs w:val="16"/>
              </w:rPr>
            </w:pPr>
            <w:r>
              <w:rPr>
                <w:rFonts w:ascii="Arial" w:hAnsi="Arial" w:cs="Arial"/>
                <w:sz w:val="16"/>
                <w:szCs w:val="16"/>
              </w:rPr>
              <w:t>FORNACE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3C6D4FD"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DE5C653"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F644E2"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BD46C6"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510E5E"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114826EC"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1FC3ABD"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4661E6E" w14:textId="77777777" w:rsidR="0038767B" w:rsidRDefault="0038767B">
            <w:pPr>
              <w:jc w:val="center"/>
              <w:rPr>
                <w:rFonts w:ascii="Arial" w:hAnsi="Arial" w:cs="Arial"/>
                <w:sz w:val="16"/>
                <w:szCs w:val="16"/>
              </w:rPr>
            </w:pPr>
            <w:r>
              <w:rPr>
                <w:rFonts w:ascii="Arial" w:hAnsi="Arial" w:cs="Arial"/>
                <w:sz w:val="16"/>
                <w:szCs w:val="16"/>
              </w:rPr>
              <w:t>MADRE TERESA DI CALCUTTA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AA3D87"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072D2C"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5CD59E"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47BBFB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A7623CD"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489C5A89"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809EF19"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02650DF" w14:textId="77777777" w:rsidR="0038767B" w:rsidRDefault="0038767B">
            <w:pPr>
              <w:jc w:val="center"/>
              <w:rPr>
                <w:rFonts w:ascii="Arial" w:hAnsi="Arial" w:cs="Arial"/>
                <w:sz w:val="16"/>
                <w:szCs w:val="16"/>
              </w:rPr>
            </w:pPr>
            <w:r>
              <w:rPr>
                <w:rFonts w:ascii="Arial" w:hAnsi="Arial" w:cs="Arial"/>
                <w:sz w:val="16"/>
                <w:szCs w:val="16"/>
              </w:rPr>
              <w:t>FALCONE BORSELLINO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F95D17"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7532A4"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8249E03"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CEAA2A"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62D543"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37BBC21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14A0287"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F4FB6D4" w14:textId="77777777" w:rsidR="0038767B" w:rsidRDefault="0038767B">
            <w:pPr>
              <w:jc w:val="center"/>
              <w:rPr>
                <w:rFonts w:ascii="Arial" w:hAnsi="Arial" w:cs="Arial"/>
                <w:sz w:val="16"/>
                <w:szCs w:val="16"/>
              </w:rPr>
            </w:pPr>
            <w:r>
              <w:rPr>
                <w:rFonts w:ascii="Arial" w:hAnsi="Arial" w:cs="Arial"/>
                <w:sz w:val="16"/>
                <w:szCs w:val="16"/>
              </w:rPr>
              <w:t>CHIZZOLINI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025CF4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58E0F7E"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5F524CC"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8917FA6"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DADF78"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508B5AAF"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125289"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F52B9D" w14:textId="77777777" w:rsidR="0038767B" w:rsidRDefault="0038767B">
            <w:pPr>
              <w:jc w:val="center"/>
              <w:rPr>
                <w:rFonts w:ascii="Arial" w:hAnsi="Arial" w:cs="Arial"/>
                <w:sz w:val="16"/>
                <w:szCs w:val="16"/>
              </w:rPr>
            </w:pPr>
            <w:r>
              <w:rPr>
                <w:rFonts w:ascii="Arial" w:hAnsi="Arial" w:cs="Arial"/>
                <w:sz w:val="16"/>
                <w:szCs w:val="16"/>
              </w:rPr>
              <w:t>BELFIORE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E96D157"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AE9F65C"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C9CF5B8"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8B8CED"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0AA4E51"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42E223E9"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D22BCBA"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8AED42F" w14:textId="77777777" w:rsidR="0038767B" w:rsidRDefault="0038767B">
            <w:pPr>
              <w:jc w:val="center"/>
              <w:rPr>
                <w:rFonts w:ascii="Arial" w:hAnsi="Arial" w:cs="Arial"/>
                <w:sz w:val="16"/>
                <w:szCs w:val="16"/>
              </w:rPr>
            </w:pPr>
            <w:r>
              <w:rPr>
                <w:rFonts w:ascii="Arial" w:hAnsi="Arial" w:cs="Arial"/>
                <w:sz w:val="16"/>
                <w:szCs w:val="16"/>
              </w:rPr>
              <w:t>DONANTORI AVIS AIDO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0ED3C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DF8F26"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83896F"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3C3F10"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74C3D8C"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6096D3D0"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8888BD1"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968B987" w14:textId="77777777" w:rsidR="0038767B" w:rsidRDefault="0038767B">
            <w:pPr>
              <w:jc w:val="center"/>
              <w:rPr>
                <w:rFonts w:ascii="Arial" w:hAnsi="Arial" w:cs="Arial"/>
                <w:sz w:val="16"/>
                <w:szCs w:val="16"/>
              </w:rPr>
            </w:pPr>
            <w:r>
              <w:rPr>
                <w:rFonts w:ascii="Arial" w:hAnsi="Arial" w:cs="Arial"/>
                <w:sz w:val="16"/>
                <w:szCs w:val="16"/>
              </w:rPr>
              <w:t>MAIOCCHI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1A2396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80D13A"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E7695F"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C25068"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937907"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7C70D1DC"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48BD57"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945FDD" w14:textId="77777777" w:rsidR="0038767B" w:rsidRDefault="0038767B">
            <w:pPr>
              <w:jc w:val="center"/>
              <w:rPr>
                <w:rFonts w:ascii="Arial" w:hAnsi="Arial" w:cs="Arial"/>
                <w:sz w:val="16"/>
                <w:szCs w:val="16"/>
              </w:rPr>
            </w:pPr>
            <w:r>
              <w:rPr>
                <w:rFonts w:ascii="Arial" w:hAnsi="Arial" w:cs="Arial"/>
                <w:sz w:val="16"/>
                <w:szCs w:val="16"/>
              </w:rPr>
              <w:t>BELFIORE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12E700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D8CDF70"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064A12F"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884538"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D43137"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546381CC"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F2FDEAF" w14:textId="77777777" w:rsidR="0038767B" w:rsidRDefault="0038767B">
            <w:pPr>
              <w:jc w:val="center"/>
              <w:rPr>
                <w:rFonts w:ascii="Arial" w:hAnsi="Arial" w:cs="Arial"/>
                <w:sz w:val="16"/>
                <w:szCs w:val="16"/>
              </w:rPr>
            </w:pPr>
            <w:r>
              <w:rPr>
                <w:rFonts w:ascii="Arial" w:hAnsi="Arial" w:cs="Arial"/>
                <w:sz w:val="16"/>
                <w:szCs w:val="16"/>
              </w:rPr>
              <w:t xml:space="preserve">PIAZZA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7E997F" w14:textId="77777777" w:rsidR="0038767B" w:rsidRDefault="0038767B">
            <w:pPr>
              <w:jc w:val="center"/>
              <w:rPr>
                <w:rFonts w:ascii="Arial" w:hAnsi="Arial" w:cs="Arial"/>
                <w:sz w:val="16"/>
                <w:szCs w:val="16"/>
              </w:rPr>
            </w:pPr>
            <w:r>
              <w:rPr>
                <w:rFonts w:ascii="Arial" w:hAnsi="Arial" w:cs="Arial"/>
                <w:sz w:val="16"/>
                <w:szCs w:val="16"/>
              </w:rPr>
              <w:t>GARIBALDI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5D3604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9212DAE"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8E2344B"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FCF10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AB81DFF"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1C37E23E"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7757DD"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5726A36" w14:textId="77777777" w:rsidR="0038767B" w:rsidRDefault="0038767B">
            <w:pPr>
              <w:jc w:val="center"/>
              <w:rPr>
                <w:rFonts w:ascii="Arial" w:hAnsi="Arial" w:cs="Arial"/>
                <w:sz w:val="16"/>
                <w:szCs w:val="16"/>
              </w:rPr>
            </w:pPr>
            <w:r>
              <w:rPr>
                <w:rFonts w:ascii="Arial" w:hAnsi="Arial" w:cs="Arial"/>
                <w:sz w:val="16"/>
                <w:szCs w:val="16"/>
              </w:rPr>
              <w:t>FERMI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618AE8"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61AD8B2"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F80C98"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D07D438"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65609B"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1FB6D6A5"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6EF2663"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A070D7" w14:textId="77777777" w:rsidR="0038767B" w:rsidRDefault="0038767B">
            <w:pPr>
              <w:jc w:val="center"/>
              <w:rPr>
                <w:rFonts w:ascii="Arial" w:hAnsi="Arial" w:cs="Arial"/>
                <w:sz w:val="16"/>
                <w:szCs w:val="16"/>
              </w:rPr>
            </w:pPr>
            <w:r>
              <w:rPr>
                <w:rFonts w:ascii="Arial" w:hAnsi="Arial" w:cs="Arial"/>
                <w:sz w:val="16"/>
                <w:szCs w:val="16"/>
              </w:rPr>
              <w:t>VITELLIO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15CFE3"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D4DA89"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D06D8C"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B075B0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43C7DE8"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76269FB9"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455359C"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F667F5" w14:textId="77777777" w:rsidR="0038767B" w:rsidRDefault="0038767B">
            <w:pPr>
              <w:jc w:val="center"/>
              <w:rPr>
                <w:rFonts w:ascii="Arial" w:hAnsi="Arial" w:cs="Arial"/>
                <w:sz w:val="16"/>
                <w:szCs w:val="16"/>
              </w:rPr>
            </w:pPr>
            <w:r>
              <w:rPr>
                <w:rFonts w:ascii="Arial" w:hAnsi="Arial" w:cs="Arial"/>
                <w:sz w:val="16"/>
                <w:szCs w:val="16"/>
              </w:rPr>
              <w:t>CONTRARGINE NORD</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EFEE403"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7E4844"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EA7383C"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0254657"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084AB4"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208D293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2CA6F39"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19B0A6" w14:textId="77777777" w:rsidR="0038767B" w:rsidRDefault="0038767B">
            <w:pPr>
              <w:jc w:val="center"/>
              <w:rPr>
                <w:rFonts w:ascii="Arial" w:hAnsi="Arial" w:cs="Arial"/>
                <w:sz w:val="16"/>
                <w:szCs w:val="16"/>
              </w:rPr>
            </w:pPr>
            <w:r>
              <w:rPr>
                <w:rFonts w:ascii="Arial" w:hAnsi="Arial" w:cs="Arial"/>
                <w:sz w:val="16"/>
                <w:szCs w:val="16"/>
              </w:rPr>
              <w:t>MAZZOLARI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9AD36E"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5ADF800"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101E6C"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6BE9F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5FC065F"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42FFEC76"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273712E"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1C9ED1F" w14:textId="77777777" w:rsidR="0038767B" w:rsidRDefault="0038767B">
            <w:pPr>
              <w:jc w:val="center"/>
              <w:rPr>
                <w:rFonts w:ascii="Arial" w:hAnsi="Arial" w:cs="Arial"/>
                <w:sz w:val="16"/>
                <w:szCs w:val="16"/>
              </w:rPr>
            </w:pPr>
            <w:r>
              <w:rPr>
                <w:rFonts w:ascii="Arial" w:hAnsi="Arial" w:cs="Arial"/>
                <w:sz w:val="16"/>
                <w:szCs w:val="16"/>
              </w:rPr>
              <w:t>NENNI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9A77F5"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2F8C699"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CE7CF33"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404956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EE5050F"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3BB81AE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F1F46CD"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DEC21CF" w14:textId="77777777" w:rsidR="0038767B" w:rsidRDefault="0038767B">
            <w:pPr>
              <w:jc w:val="center"/>
              <w:rPr>
                <w:rFonts w:ascii="Arial" w:hAnsi="Arial" w:cs="Arial"/>
                <w:sz w:val="16"/>
                <w:szCs w:val="16"/>
              </w:rPr>
            </w:pPr>
            <w:r>
              <w:rPr>
                <w:rFonts w:ascii="Arial" w:hAnsi="Arial" w:cs="Arial"/>
                <w:sz w:val="16"/>
                <w:szCs w:val="16"/>
              </w:rPr>
              <w:t>VAL D'OSSOLA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6D9B51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904808D"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CC49B94"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916E5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F4380FC"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6612285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ED54E8"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DF1036" w14:textId="77777777" w:rsidR="0038767B" w:rsidRDefault="0038767B">
            <w:pPr>
              <w:jc w:val="center"/>
              <w:rPr>
                <w:rFonts w:ascii="Arial" w:hAnsi="Arial" w:cs="Arial"/>
                <w:sz w:val="16"/>
                <w:szCs w:val="16"/>
              </w:rPr>
            </w:pPr>
            <w:r>
              <w:rPr>
                <w:rFonts w:ascii="Arial" w:hAnsi="Arial" w:cs="Arial"/>
                <w:sz w:val="16"/>
                <w:szCs w:val="16"/>
              </w:rPr>
              <w:t>PRIMO MAGGIO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77DCFD8"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09B5E58"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7F3DBF"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7091D1"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096D910"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65752F2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A31A7A"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3B97FB" w14:textId="77777777" w:rsidR="0038767B" w:rsidRDefault="0038767B">
            <w:pPr>
              <w:jc w:val="center"/>
              <w:rPr>
                <w:rFonts w:ascii="Arial" w:hAnsi="Arial" w:cs="Arial"/>
                <w:sz w:val="16"/>
                <w:szCs w:val="16"/>
              </w:rPr>
            </w:pPr>
            <w:r>
              <w:rPr>
                <w:rFonts w:ascii="Arial" w:hAnsi="Arial" w:cs="Arial"/>
                <w:sz w:val="16"/>
                <w:szCs w:val="16"/>
              </w:rPr>
              <w:t>CANOVE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4253F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19C3E7E"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21622BF"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63FAAF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38F8F31"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4C3D3444"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B9DE738"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BC2E34" w14:textId="77777777" w:rsidR="0038767B" w:rsidRDefault="0038767B">
            <w:pPr>
              <w:jc w:val="center"/>
              <w:rPr>
                <w:rFonts w:ascii="Arial" w:hAnsi="Arial" w:cs="Arial"/>
                <w:sz w:val="16"/>
                <w:szCs w:val="16"/>
              </w:rPr>
            </w:pPr>
            <w:r>
              <w:rPr>
                <w:rFonts w:ascii="Arial" w:hAnsi="Arial" w:cs="Arial"/>
                <w:sz w:val="16"/>
                <w:szCs w:val="16"/>
              </w:rPr>
              <w:t>DUGONI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545591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0774C74"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BBCBF1A"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2FC34C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08227C9"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7FD3E15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0B046B"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8B57668" w14:textId="77777777" w:rsidR="0038767B" w:rsidRDefault="0038767B">
            <w:pPr>
              <w:jc w:val="center"/>
              <w:rPr>
                <w:rFonts w:ascii="Arial" w:hAnsi="Arial" w:cs="Arial"/>
                <w:sz w:val="16"/>
                <w:szCs w:val="16"/>
              </w:rPr>
            </w:pPr>
            <w:r>
              <w:rPr>
                <w:rFonts w:ascii="Arial" w:hAnsi="Arial" w:cs="Arial"/>
                <w:sz w:val="16"/>
                <w:szCs w:val="16"/>
              </w:rPr>
              <w:t>BELLININI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8C3F1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35CF786"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90A2EE"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7C7305F"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F9770EC"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4A2AF1B7"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E792ECE"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A059172" w14:textId="77777777" w:rsidR="0038767B" w:rsidRDefault="0038767B">
            <w:pPr>
              <w:jc w:val="center"/>
              <w:rPr>
                <w:rFonts w:ascii="Arial" w:hAnsi="Arial" w:cs="Arial"/>
                <w:sz w:val="16"/>
                <w:szCs w:val="16"/>
              </w:rPr>
            </w:pPr>
            <w:r>
              <w:rPr>
                <w:rFonts w:ascii="Arial" w:hAnsi="Arial" w:cs="Arial"/>
                <w:sz w:val="16"/>
                <w:szCs w:val="16"/>
              </w:rPr>
              <w:t>TURATI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2A97897"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A83F8D9"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3EE54F5"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93DF05A"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83A9320"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2A748D7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87D112"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16C8658" w14:textId="77777777" w:rsidR="0038767B" w:rsidRDefault="0038767B">
            <w:pPr>
              <w:jc w:val="center"/>
              <w:rPr>
                <w:rFonts w:ascii="Arial" w:hAnsi="Arial" w:cs="Arial"/>
                <w:sz w:val="16"/>
                <w:szCs w:val="16"/>
              </w:rPr>
            </w:pPr>
            <w:r>
              <w:rPr>
                <w:rFonts w:ascii="Arial" w:hAnsi="Arial" w:cs="Arial"/>
                <w:sz w:val="16"/>
                <w:szCs w:val="16"/>
              </w:rPr>
              <w:t>DALLA CHIESA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6A998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391061F"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DA49592"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0AF8B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5F4C69E"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29CC93A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462ED0F"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22D3D73" w14:textId="77777777" w:rsidR="0038767B" w:rsidRDefault="0038767B">
            <w:pPr>
              <w:jc w:val="center"/>
              <w:rPr>
                <w:rFonts w:ascii="Arial" w:hAnsi="Arial" w:cs="Arial"/>
                <w:sz w:val="16"/>
                <w:szCs w:val="16"/>
              </w:rPr>
            </w:pPr>
            <w:r>
              <w:rPr>
                <w:rFonts w:ascii="Arial" w:hAnsi="Arial" w:cs="Arial"/>
                <w:sz w:val="16"/>
                <w:szCs w:val="16"/>
              </w:rPr>
              <w:t>CALAMANDREI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C9B5F4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FA34CC1"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C49521"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99E72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144DC84"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1C343D5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48AC55"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70803BC" w14:textId="77777777" w:rsidR="0038767B" w:rsidRDefault="0038767B">
            <w:pPr>
              <w:jc w:val="center"/>
              <w:rPr>
                <w:rFonts w:ascii="Arial" w:hAnsi="Arial" w:cs="Arial"/>
                <w:sz w:val="16"/>
                <w:szCs w:val="16"/>
              </w:rPr>
            </w:pPr>
            <w:r>
              <w:rPr>
                <w:rFonts w:ascii="Arial" w:hAnsi="Arial" w:cs="Arial"/>
                <w:sz w:val="16"/>
                <w:szCs w:val="16"/>
              </w:rPr>
              <w:t>STURZO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840861"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9425D36"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FEB0A4"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CB5D1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C02410"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2D424B38"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B2165E2"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4E4293" w14:textId="77777777" w:rsidR="0038767B" w:rsidRDefault="0038767B">
            <w:pPr>
              <w:jc w:val="center"/>
              <w:rPr>
                <w:rFonts w:ascii="Arial" w:hAnsi="Arial" w:cs="Arial"/>
                <w:sz w:val="16"/>
                <w:szCs w:val="16"/>
              </w:rPr>
            </w:pPr>
            <w:r>
              <w:rPr>
                <w:rFonts w:ascii="Arial" w:hAnsi="Arial" w:cs="Arial"/>
                <w:sz w:val="16"/>
                <w:szCs w:val="16"/>
              </w:rPr>
              <w:t>DI VITTORIO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45CF97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DDA1739"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B9E83B"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10F0976"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8EAA82C"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34946427"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4C75C3"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74EB28E" w14:textId="77777777" w:rsidR="0038767B" w:rsidRDefault="0038767B">
            <w:pPr>
              <w:jc w:val="center"/>
              <w:rPr>
                <w:rFonts w:ascii="Arial" w:hAnsi="Arial" w:cs="Arial"/>
                <w:sz w:val="16"/>
                <w:szCs w:val="16"/>
              </w:rPr>
            </w:pPr>
            <w:r>
              <w:rPr>
                <w:rFonts w:ascii="Arial" w:hAnsi="Arial" w:cs="Arial"/>
                <w:sz w:val="16"/>
                <w:szCs w:val="16"/>
              </w:rPr>
              <w:t>KENNEDY</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24969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B26172"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D51219E"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C835DA5"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AC8C6F"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11F60096"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BD3003D"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BCF65C" w14:textId="77777777" w:rsidR="0038767B" w:rsidRDefault="0038767B">
            <w:pPr>
              <w:jc w:val="center"/>
              <w:rPr>
                <w:rFonts w:ascii="Arial" w:hAnsi="Arial" w:cs="Arial"/>
                <w:sz w:val="16"/>
                <w:szCs w:val="16"/>
              </w:rPr>
            </w:pPr>
            <w:r>
              <w:rPr>
                <w:rFonts w:ascii="Arial" w:hAnsi="Arial" w:cs="Arial"/>
                <w:sz w:val="16"/>
                <w:szCs w:val="16"/>
              </w:rPr>
              <w:t>ROSSINI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443E4DC"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AFCA06"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1E63CFE"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8BEBD0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865BC50"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563402D0"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8144D3"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3A0D52" w14:textId="77777777" w:rsidR="0038767B" w:rsidRDefault="0038767B">
            <w:pPr>
              <w:jc w:val="center"/>
              <w:rPr>
                <w:rFonts w:ascii="Arial" w:hAnsi="Arial" w:cs="Arial"/>
                <w:sz w:val="16"/>
                <w:szCs w:val="16"/>
              </w:rPr>
            </w:pPr>
            <w:r>
              <w:rPr>
                <w:rFonts w:ascii="Arial" w:hAnsi="Arial" w:cs="Arial"/>
                <w:sz w:val="16"/>
                <w:szCs w:val="16"/>
              </w:rPr>
              <w:t>DONIZETTI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D1DE53F"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EF06F6F" w14:textId="77777777" w:rsidR="0038767B" w:rsidRDefault="0038767B">
            <w:pPr>
              <w:jc w:val="center"/>
              <w:rPr>
                <w:rFonts w:ascii="Arial" w:hAnsi="Arial" w:cs="Arial"/>
                <w:sz w:val="16"/>
                <w:szCs w:val="16"/>
              </w:rPr>
            </w:pPr>
            <w:r>
              <w:rPr>
                <w:rFonts w:ascii="Arial" w:hAnsi="Arial" w:cs="Arial"/>
                <w:sz w:val="16"/>
                <w:szCs w:val="16"/>
              </w:rPr>
              <w:t>CAMPITELLO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8EFF574" w14:textId="77777777" w:rsidR="0038767B" w:rsidRDefault="0038767B">
            <w:pPr>
              <w:jc w:val="center"/>
              <w:rPr>
                <w:rFonts w:ascii="Arial" w:hAnsi="Arial" w:cs="Arial"/>
                <w:sz w:val="16"/>
                <w:szCs w:val="16"/>
              </w:rPr>
            </w:pPr>
            <w:r>
              <w:rPr>
                <w:rFonts w:ascii="Arial" w:hAnsi="Arial" w:cs="Arial"/>
                <w:sz w:val="16"/>
                <w:szCs w:val="16"/>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8A82DF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F954B8" w14:textId="77777777" w:rsidR="0038767B" w:rsidRDefault="0038767B">
            <w:pPr>
              <w:jc w:val="center"/>
              <w:rPr>
                <w:rFonts w:ascii="Arial" w:hAnsi="Arial" w:cs="Arial"/>
                <w:sz w:val="16"/>
                <w:szCs w:val="16"/>
              </w:rPr>
            </w:pPr>
            <w:r>
              <w:rPr>
                <w:rFonts w:ascii="Arial" w:hAnsi="Arial" w:cs="Arial"/>
                <w:sz w:val="16"/>
                <w:szCs w:val="16"/>
              </w:rPr>
              <w:t>LUNEDI'</w:t>
            </w:r>
          </w:p>
        </w:tc>
      </w:tr>
      <w:tr w:rsidR="0038767B" w14:paraId="2BF32AEE"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45CDC07" w14:textId="77777777" w:rsidR="0038767B" w:rsidRDefault="0038767B">
            <w:pPr>
              <w:jc w:val="center"/>
              <w:rPr>
                <w:rFonts w:ascii="Arial" w:hAnsi="Arial" w:cs="Arial"/>
                <w:sz w:val="16"/>
                <w:szCs w:val="16"/>
              </w:rPr>
            </w:pPr>
            <w:r>
              <w:rPr>
                <w:rFonts w:ascii="Arial" w:hAnsi="Arial" w:cs="Arial"/>
                <w:sz w:val="16"/>
                <w:szCs w:val="16"/>
              </w:rPr>
              <w:t xml:space="preserve">STRADA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71B2B1" w14:textId="77777777" w:rsidR="0038767B" w:rsidRDefault="0038767B">
            <w:pPr>
              <w:jc w:val="center"/>
              <w:rPr>
                <w:rFonts w:ascii="Arial" w:hAnsi="Arial" w:cs="Arial"/>
                <w:sz w:val="16"/>
                <w:szCs w:val="16"/>
              </w:rPr>
            </w:pPr>
            <w:r>
              <w:rPr>
                <w:rFonts w:ascii="Arial" w:hAnsi="Arial" w:cs="Arial"/>
                <w:sz w:val="16"/>
                <w:szCs w:val="16"/>
              </w:rPr>
              <w:t>CA' VECCHIE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9E0E1FB" w14:textId="77777777" w:rsidR="0038767B" w:rsidRDefault="0038767B">
            <w:pPr>
              <w:jc w:val="center"/>
              <w:rPr>
                <w:rFonts w:ascii="Arial" w:hAnsi="Arial" w:cs="Arial"/>
                <w:sz w:val="16"/>
                <w:szCs w:val="16"/>
              </w:rPr>
            </w:pPr>
            <w:r>
              <w:rPr>
                <w:rFonts w:ascii="Arial" w:hAnsi="Arial" w:cs="Arial"/>
                <w:sz w:val="16"/>
                <w:szCs w:val="16"/>
              </w:rPr>
              <w:t>CIMITERO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34A1E13"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7061BE"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62A19F"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DF3B4F"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8B07B7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C2AF26"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C6119C" w14:textId="77777777" w:rsidR="0038767B" w:rsidRDefault="0038767B">
            <w:pPr>
              <w:jc w:val="center"/>
              <w:rPr>
                <w:rFonts w:ascii="Arial" w:hAnsi="Arial" w:cs="Arial"/>
                <w:sz w:val="16"/>
                <w:szCs w:val="16"/>
              </w:rPr>
            </w:pPr>
            <w:r>
              <w:rPr>
                <w:rFonts w:ascii="Arial" w:hAnsi="Arial" w:cs="Arial"/>
                <w:sz w:val="16"/>
                <w:szCs w:val="16"/>
              </w:rPr>
              <w:t>CHIESE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9E481F"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9417472"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F1D398B"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F35543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EC0609"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6B586D5"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7E1366"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0BAF13E" w14:textId="77777777" w:rsidR="0038767B" w:rsidRDefault="0038767B">
            <w:pPr>
              <w:jc w:val="center"/>
              <w:rPr>
                <w:rFonts w:ascii="Arial" w:hAnsi="Arial" w:cs="Arial"/>
                <w:sz w:val="16"/>
                <w:szCs w:val="16"/>
              </w:rPr>
            </w:pPr>
            <w:r>
              <w:rPr>
                <w:rFonts w:ascii="Arial" w:hAnsi="Arial" w:cs="Arial"/>
                <w:sz w:val="16"/>
                <w:szCs w:val="16"/>
              </w:rPr>
              <w:t>MINCIO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C5B26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5A4CA5"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03B425D"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C6DBD54"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052DA9"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13CDE69"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027C6F"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6C8D1C" w14:textId="77777777" w:rsidR="0038767B" w:rsidRDefault="0038767B">
            <w:pPr>
              <w:jc w:val="center"/>
              <w:rPr>
                <w:rFonts w:ascii="Arial" w:hAnsi="Arial" w:cs="Arial"/>
                <w:sz w:val="16"/>
                <w:szCs w:val="16"/>
              </w:rPr>
            </w:pPr>
            <w:r>
              <w:rPr>
                <w:rFonts w:ascii="Arial" w:hAnsi="Arial" w:cs="Arial"/>
                <w:sz w:val="16"/>
                <w:szCs w:val="16"/>
              </w:rPr>
              <w:t>SAN VINCENZO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6E3C65"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E0FC4A2"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DF761CD"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66FE558"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DBE1BC9"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368CCD2"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72D4DAA"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00965B3" w14:textId="77777777" w:rsidR="0038767B" w:rsidRDefault="0038767B">
            <w:pPr>
              <w:jc w:val="center"/>
              <w:rPr>
                <w:rFonts w:ascii="Arial" w:hAnsi="Arial" w:cs="Arial"/>
                <w:sz w:val="16"/>
                <w:szCs w:val="16"/>
              </w:rPr>
            </w:pPr>
            <w:r>
              <w:rPr>
                <w:rFonts w:ascii="Arial" w:hAnsi="Arial" w:cs="Arial"/>
                <w:sz w:val="16"/>
                <w:szCs w:val="16"/>
              </w:rPr>
              <w:t>VITTORIO VENETO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8F5015" w14:textId="77777777" w:rsidR="0038767B" w:rsidRDefault="0038767B">
            <w:pPr>
              <w:jc w:val="center"/>
              <w:rPr>
                <w:rFonts w:ascii="Arial" w:hAnsi="Arial" w:cs="Arial"/>
                <w:sz w:val="16"/>
                <w:szCs w:val="16"/>
              </w:rPr>
            </w:pPr>
            <w:r>
              <w:rPr>
                <w:rFonts w:ascii="Arial" w:hAnsi="Arial" w:cs="Arial"/>
                <w:sz w:val="16"/>
                <w:szCs w:val="16"/>
              </w:rPr>
              <w:t>TRATTO COMPRESO TRA VIA MAZZINI E STRADA LAGHETTO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FFF71E"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5B80A4C"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06FDBA0"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49770C"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60A447D"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6865660" w14:textId="77777777" w:rsidR="0038767B" w:rsidRDefault="0038767B">
            <w:pPr>
              <w:jc w:val="center"/>
              <w:rPr>
                <w:rFonts w:ascii="Arial" w:hAnsi="Arial" w:cs="Arial"/>
                <w:sz w:val="16"/>
                <w:szCs w:val="16"/>
              </w:rPr>
            </w:pPr>
            <w:r>
              <w:rPr>
                <w:rFonts w:ascii="Arial" w:hAnsi="Arial" w:cs="Arial"/>
                <w:sz w:val="16"/>
                <w:szCs w:val="16"/>
              </w:rPr>
              <w:lastRenderedPageBreak/>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AC82A7" w14:textId="77777777" w:rsidR="0038767B" w:rsidRDefault="0038767B">
            <w:pPr>
              <w:jc w:val="center"/>
              <w:rPr>
                <w:rFonts w:ascii="Arial" w:hAnsi="Arial" w:cs="Arial"/>
                <w:sz w:val="16"/>
                <w:szCs w:val="16"/>
              </w:rPr>
            </w:pPr>
            <w:r>
              <w:rPr>
                <w:rFonts w:ascii="Arial" w:hAnsi="Arial" w:cs="Arial"/>
                <w:sz w:val="16"/>
                <w:szCs w:val="16"/>
              </w:rPr>
              <w:t>MAZZINI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71D4272" w14:textId="77777777" w:rsidR="0038767B" w:rsidRDefault="0038767B">
            <w:pPr>
              <w:jc w:val="center"/>
              <w:rPr>
                <w:rFonts w:ascii="Arial" w:hAnsi="Arial" w:cs="Arial"/>
                <w:sz w:val="16"/>
                <w:szCs w:val="16"/>
              </w:rPr>
            </w:pPr>
            <w:r>
              <w:rPr>
                <w:rFonts w:ascii="Arial" w:hAnsi="Arial" w:cs="Arial"/>
                <w:sz w:val="16"/>
                <w:szCs w:val="16"/>
              </w:rPr>
              <w:t>TRATTO COMPRESO TRA VIA VITTORIO VENETO E VIA DANTE ALIGHIERI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88AD9F8"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1D8CEAC"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57D4C37"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2E1A881"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470DA32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2F25157"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5275FF5" w14:textId="77777777" w:rsidR="0038767B" w:rsidRDefault="0038767B">
            <w:pPr>
              <w:jc w:val="center"/>
              <w:rPr>
                <w:rFonts w:ascii="Arial" w:hAnsi="Arial" w:cs="Arial"/>
                <w:sz w:val="16"/>
                <w:szCs w:val="16"/>
              </w:rPr>
            </w:pPr>
            <w:r>
              <w:rPr>
                <w:rFonts w:ascii="Arial" w:hAnsi="Arial" w:cs="Arial"/>
                <w:sz w:val="16"/>
                <w:szCs w:val="16"/>
              </w:rPr>
              <w:t>DANTE ALGHIERI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298FC51"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2147FC0"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775B7CC"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18FF26"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C014054"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079EBC26"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397B7D"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5436691" w14:textId="77777777" w:rsidR="0038767B" w:rsidRDefault="0038767B">
            <w:pPr>
              <w:jc w:val="center"/>
              <w:rPr>
                <w:rFonts w:ascii="Arial" w:hAnsi="Arial" w:cs="Arial"/>
                <w:sz w:val="16"/>
                <w:szCs w:val="16"/>
              </w:rPr>
            </w:pPr>
            <w:r>
              <w:rPr>
                <w:rFonts w:ascii="Arial" w:hAnsi="Arial" w:cs="Arial"/>
                <w:sz w:val="16"/>
                <w:szCs w:val="16"/>
              </w:rPr>
              <w:t>MARCONI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5C2A1C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C4B4EB"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5D779B"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C26627"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D5AEC7"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467161F"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FA4A597" w14:textId="77777777" w:rsidR="0038767B" w:rsidRDefault="0038767B">
            <w:pPr>
              <w:jc w:val="center"/>
              <w:rPr>
                <w:rFonts w:ascii="Arial" w:hAnsi="Arial" w:cs="Arial"/>
                <w:sz w:val="16"/>
                <w:szCs w:val="16"/>
              </w:rPr>
            </w:pPr>
            <w:r>
              <w:rPr>
                <w:rFonts w:ascii="Arial" w:hAnsi="Arial" w:cs="Arial"/>
                <w:sz w:val="16"/>
                <w:szCs w:val="16"/>
              </w:rPr>
              <w:t xml:space="preserve">STRADA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A717D01" w14:textId="77777777" w:rsidR="0038767B" w:rsidRDefault="0038767B">
            <w:pPr>
              <w:jc w:val="center"/>
              <w:rPr>
                <w:rFonts w:ascii="Arial" w:hAnsi="Arial" w:cs="Arial"/>
                <w:sz w:val="16"/>
                <w:szCs w:val="16"/>
              </w:rPr>
            </w:pPr>
            <w:r>
              <w:rPr>
                <w:rFonts w:ascii="Arial" w:hAnsi="Arial" w:cs="Arial"/>
                <w:sz w:val="16"/>
                <w:szCs w:val="16"/>
              </w:rPr>
              <w:t>LAGHETTO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D55F9D"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AC1D21E"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A698B2"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A3CCFA9"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9F76EE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CE87F27"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C87A8E"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126483" w14:textId="77777777" w:rsidR="0038767B" w:rsidRDefault="0038767B">
            <w:pPr>
              <w:jc w:val="center"/>
              <w:rPr>
                <w:rFonts w:ascii="Arial" w:hAnsi="Arial" w:cs="Arial"/>
                <w:sz w:val="16"/>
                <w:szCs w:val="16"/>
              </w:rPr>
            </w:pPr>
            <w:r>
              <w:rPr>
                <w:rFonts w:ascii="Arial" w:hAnsi="Arial" w:cs="Arial"/>
                <w:sz w:val="16"/>
                <w:szCs w:val="16"/>
              </w:rPr>
              <w:t>DON TOSI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3A6E802"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51F5637" w14:textId="77777777" w:rsidR="0038767B" w:rsidRDefault="0038767B">
            <w:pPr>
              <w:jc w:val="center"/>
              <w:rPr>
                <w:rFonts w:ascii="Arial" w:hAnsi="Arial" w:cs="Arial"/>
                <w:sz w:val="16"/>
                <w:szCs w:val="16"/>
              </w:rPr>
            </w:pPr>
            <w:r>
              <w:rPr>
                <w:rFonts w:ascii="Arial" w:hAnsi="Arial" w:cs="Arial"/>
                <w:sz w:val="16"/>
                <w:szCs w:val="16"/>
              </w:rPr>
              <w:t>OSPITALETTO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3B4C62"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EDFB4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CCDA89"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E1AEAE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62DCA7"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1B7B249" w14:textId="77777777" w:rsidR="0038767B" w:rsidRDefault="0038767B">
            <w:pPr>
              <w:jc w:val="center"/>
              <w:rPr>
                <w:rFonts w:ascii="Arial" w:hAnsi="Arial" w:cs="Arial"/>
                <w:sz w:val="16"/>
                <w:szCs w:val="16"/>
              </w:rPr>
            </w:pPr>
            <w:r>
              <w:rPr>
                <w:rFonts w:ascii="Arial" w:hAnsi="Arial" w:cs="Arial"/>
                <w:sz w:val="16"/>
                <w:szCs w:val="16"/>
              </w:rPr>
              <w:t>NUOVA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F3F562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BD95336" w14:textId="77777777" w:rsidR="0038767B" w:rsidRDefault="0038767B">
            <w:pPr>
              <w:jc w:val="center"/>
              <w:rPr>
                <w:rFonts w:ascii="Arial" w:hAnsi="Arial" w:cs="Arial"/>
                <w:sz w:val="16"/>
                <w:szCs w:val="16"/>
              </w:rPr>
            </w:pPr>
            <w:r>
              <w:rPr>
                <w:rFonts w:ascii="Arial" w:hAnsi="Arial" w:cs="Arial"/>
                <w:sz w:val="16"/>
                <w:szCs w:val="16"/>
              </w:rPr>
              <w:t>CASATICO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5A232C"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C041FB0"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540481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7D74BB68"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9B1A6FC"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5FE4F1" w14:textId="77777777" w:rsidR="0038767B" w:rsidRDefault="0038767B">
            <w:pPr>
              <w:jc w:val="center"/>
              <w:rPr>
                <w:rFonts w:ascii="Arial" w:hAnsi="Arial" w:cs="Arial"/>
                <w:sz w:val="16"/>
                <w:szCs w:val="16"/>
              </w:rPr>
            </w:pPr>
            <w:r>
              <w:rPr>
                <w:rFonts w:ascii="Arial" w:hAnsi="Arial" w:cs="Arial"/>
                <w:sz w:val="16"/>
                <w:szCs w:val="16"/>
              </w:rPr>
              <w:t>FIUME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DED1C2"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21E201" w14:textId="77777777" w:rsidR="0038767B" w:rsidRDefault="0038767B">
            <w:pPr>
              <w:jc w:val="center"/>
              <w:rPr>
                <w:rFonts w:ascii="Arial" w:hAnsi="Arial" w:cs="Arial"/>
                <w:sz w:val="16"/>
                <w:szCs w:val="16"/>
              </w:rPr>
            </w:pPr>
            <w:r>
              <w:rPr>
                <w:rFonts w:ascii="Arial" w:hAnsi="Arial" w:cs="Arial"/>
                <w:sz w:val="16"/>
                <w:szCs w:val="16"/>
              </w:rPr>
              <w:t>CASATICO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DE83B19"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12FF5F1"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7FAD972"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2BBA637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46928D"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70D1CF" w14:textId="77777777" w:rsidR="0038767B" w:rsidRDefault="0038767B">
            <w:pPr>
              <w:jc w:val="center"/>
              <w:rPr>
                <w:rFonts w:ascii="Arial" w:hAnsi="Arial" w:cs="Arial"/>
                <w:sz w:val="16"/>
                <w:szCs w:val="16"/>
              </w:rPr>
            </w:pPr>
            <w:r>
              <w:rPr>
                <w:rFonts w:ascii="Arial" w:hAnsi="Arial" w:cs="Arial"/>
                <w:sz w:val="16"/>
                <w:szCs w:val="16"/>
              </w:rPr>
              <w:t>M.L.KING</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2DE0F2"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1B803A" w14:textId="77777777" w:rsidR="0038767B" w:rsidRDefault="0038767B">
            <w:pPr>
              <w:jc w:val="center"/>
              <w:rPr>
                <w:rFonts w:ascii="Arial" w:hAnsi="Arial" w:cs="Arial"/>
                <w:sz w:val="16"/>
                <w:szCs w:val="16"/>
              </w:rPr>
            </w:pPr>
            <w:r>
              <w:rPr>
                <w:rFonts w:ascii="Arial" w:hAnsi="Arial" w:cs="Arial"/>
                <w:sz w:val="16"/>
                <w:szCs w:val="16"/>
              </w:rPr>
              <w:t>CASATICO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C130284"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546CC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1DECF10"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026E8E92"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85BC98"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DA0E531" w14:textId="77777777" w:rsidR="0038767B" w:rsidRDefault="0038767B">
            <w:pPr>
              <w:jc w:val="center"/>
              <w:rPr>
                <w:rFonts w:ascii="Arial" w:hAnsi="Arial" w:cs="Arial"/>
                <w:sz w:val="16"/>
                <w:szCs w:val="16"/>
              </w:rPr>
            </w:pPr>
            <w:r>
              <w:rPr>
                <w:rFonts w:ascii="Arial" w:hAnsi="Arial" w:cs="Arial"/>
                <w:sz w:val="16"/>
                <w:szCs w:val="16"/>
              </w:rPr>
              <w:t>TARTARO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8557B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6825221" w14:textId="77777777" w:rsidR="0038767B" w:rsidRDefault="0038767B">
            <w:pPr>
              <w:jc w:val="center"/>
              <w:rPr>
                <w:rFonts w:ascii="Arial" w:hAnsi="Arial" w:cs="Arial"/>
                <w:sz w:val="16"/>
                <w:szCs w:val="16"/>
              </w:rPr>
            </w:pPr>
            <w:r>
              <w:rPr>
                <w:rFonts w:ascii="Arial" w:hAnsi="Arial" w:cs="Arial"/>
                <w:sz w:val="16"/>
                <w:szCs w:val="16"/>
              </w:rPr>
              <w:t>CASATICO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095AF9B"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97E8B3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6AEFEB8"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1FFD5E36"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6603394"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A7ABFB" w14:textId="77777777" w:rsidR="0038767B" w:rsidRDefault="0038767B">
            <w:pPr>
              <w:jc w:val="center"/>
              <w:rPr>
                <w:rFonts w:ascii="Arial" w:hAnsi="Arial" w:cs="Arial"/>
                <w:sz w:val="16"/>
                <w:szCs w:val="16"/>
              </w:rPr>
            </w:pPr>
            <w:r>
              <w:rPr>
                <w:rFonts w:ascii="Arial" w:hAnsi="Arial" w:cs="Arial"/>
                <w:sz w:val="16"/>
                <w:szCs w:val="16"/>
              </w:rPr>
              <w:t>SILIPRANDI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7D864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4959103" w14:textId="77777777" w:rsidR="0038767B" w:rsidRDefault="0038767B">
            <w:pPr>
              <w:jc w:val="center"/>
              <w:rPr>
                <w:rFonts w:ascii="Arial" w:hAnsi="Arial" w:cs="Arial"/>
                <w:sz w:val="16"/>
                <w:szCs w:val="16"/>
              </w:rPr>
            </w:pPr>
            <w:r>
              <w:rPr>
                <w:rFonts w:ascii="Arial" w:hAnsi="Arial" w:cs="Arial"/>
                <w:sz w:val="16"/>
                <w:szCs w:val="16"/>
              </w:rPr>
              <w:t>CASATICO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8E8E88C"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A2E0F2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407881C"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50E54F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613EE65"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5AD7C0C" w14:textId="77777777" w:rsidR="0038767B" w:rsidRDefault="0038767B">
            <w:pPr>
              <w:jc w:val="center"/>
              <w:rPr>
                <w:rFonts w:ascii="Arial" w:hAnsi="Arial" w:cs="Arial"/>
                <w:sz w:val="16"/>
                <w:szCs w:val="16"/>
              </w:rPr>
            </w:pPr>
            <w:r>
              <w:rPr>
                <w:rFonts w:ascii="Arial" w:hAnsi="Arial" w:cs="Arial"/>
                <w:sz w:val="16"/>
                <w:szCs w:val="16"/>
              </w:rPr>
              <w:t>DE GASPERI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B7CACA7"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8F869C4" w14:textId="77777777" w:rsidR="0038767B" w:rsidRDefault="0038767B">
            <w:pPr>
              <w:jc w:val="center"/>
              <w:rPr>
                <w:rFonts w:ascii="Arial" w:hAnsi="Arial" w:cs="Arial"/>
                <w:sz w:val="16"/>
                <w:szCs w:val="16"/>
              </w:rPr>
            </w:pPr>
            <w:r>
              <w:rPr>
                <w:rFonts w:ascii="Arial" w:hAnsi="Arial" w:cs="Arial"/>
                <w:sz w:val="16"/>
                <w:szCs w:val="16"/>
              </w:rPr>
              <w:t>CASATICO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CFE8201"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CE5FAA"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A38EDF9"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7D173670"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DEEDC3" w14:textId="77777777" w:rsidR="0038767B" w:rsidRDefault="0038767B">
            <w:pPr>
              <w:jc w:val="center"/>
              <w:rPr>
                <w:rFonts w:ascii="Arial" w:hAnsi="Arial" w:cs="Arial"/>
                <w:sz w:val="16"/>
                <w:szCs w:val="16"/>
              </w:rPr>
            </w:pPr>
            <w:r>
              <w:rPr>
                <w:rFonts w:ascii="Arial" w:hAnsi="Arial" w:cs="Arial"/>
                <w:sz w:val="16"/>
                <w:szCs w:val="16"/>
              </w:rPr>
              <w:t xml:space="preserve">STRADA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0541DBF" w14:textId="77777777" w:rsidR="0038767B" w:rsidRDefault="0038767B">
            <w:pPr>
              <w:jc w:val="center"/>
              <w:rPr>
                <w:rFonts w:ascii="Arial" w:hAnsi="Arial" w:cs="Arial"/>
                <w:sz w:val="16"/>
                <w:szCs w:val="16"/>
              </w:rPr>
            </w:pPr>
            <w:r>
              <w:rPr>
                <w:rFonts w:ascii="Arial" w:hAnsi="Arial" w:cs="Arial"/>
                <w:sz w:val="16"/>
                <w:szCs w:val="16"/>
              </w:rPr>
              <w:t>AGRETTO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05DBF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D35ED5"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E9CEAB"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AA664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422FB7F"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549206F"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E9057E7"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2892472" w14:textId="77777777" w:rsidR="0038767B" w:rsidRDefault="0038767B">
            <w:pPr>
              <w:jc w:val="center"/>
              <w:rPr>
                <w:rFonts w:ascii="Arial" w:hAnsi="Arial" w:cs="Arial"/>
                <w:sz w:val="16"/>
                <w:szCs w:val="16"/>
              </w:rPr>
            </w:pPr>
            <w:r>
              <w:rPr>
                <w:rFonts w:ascii="Arial" w:hAnsi="Arial" w:cs="Arial"/>
                <w:sz w:val="16"/>
                <w:szCs w:val="16"/>
              </w:rPr>
              <w:t>DEL LAVORO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47CFB3"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7F7FF43"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0089A24"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50E00A9"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53C4C54"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4DB2266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6E2E12"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AEA4A06" w14:textId="77777777" w:rsidR="0038767B" w:rsidRDefault="0038767B">
            <w:pPr>
              <w:jc w:val="center"/>
              <w:rPr>
                <w:rFonts w:ascii="Arial" w:hAnsi="Arial" w:cs="Arial"/>
                <w:sz w:val="16"/>
                <w:szCs w:val="16"/>
              </w:rPr>
            </w:pPr>
            <w:r>
              <w:rPr>
                <w:rFonts w:ascii="Arial" w:hAnsi="Arial" w:cs="Arial"/>
                <w:sz w:val="16"/>
                <w:szCs w:val="16"/>
              </w:rPr>
              <w:t>CA' LUGA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92687C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3458C0"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13DAE12"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64BA6B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4824A2"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ACCCC5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67734AC" w14:textId="77777777" w:rsidR="0038767B" w:rsidRDefault="0038767B">
            <w:pPr>
              <w:jc w:val="center"/>
              <w:rPr>
                <w:rFonts w:ascii="Arial" w:hAnsi="Arial" w:cs="Arial"/>
                <w:sz w:val="16"/>
                <w:szCs w:val="16"/>
              </w:rPr>
            </w:pPr>
            <w:r>
              <w:rPr>
                <w:rFonts w:ascii="Arial" w:hAnsi="Arial" w:cs="Arial"/>
                <w:sz w:val="16"/>
                <w:szCs w:val="16"/>
              </w:rPr>
              <w:t xml:space="preserve">PIAZZA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62C97BA" w14:textId="77777777" w:rsidR="0038767B" w:rsidRDefault="0038767B">
            <w:pPr>
              <w:jc w:val="center"/>
              <w:rPr>
                <w:rFonts w:ascii="Arial" w:hAnsi="Arial" w:cs="Arial"/>
                <w:sz w:val="16"/>
                <w:szCs w:val="16"/>
              </w:rPr>
            </w:pPr>
            <w:r>
              <w:rPr>
                <w:rFonts w:ascii="Arial" w:hAnsi="Arial" w:cs="Arial"/>
                <w:sz w:val="16"/>
                <w:szCs w:val="16"/>
              </w:rPr>
              <w:t>CASTELLO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7C5B45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A3DAB9"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70ACDBC"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83A008"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9F1A9C"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9B72268"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C8984C"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3878242" w14:textId="77777777" w:rsidR="0038767B" w:rsidRDefault="0038767B">
            <w:pPr>
              <w:jc w:val="center"/>
              <w:rPr>
                <w:rFonts w:ascii="Arial" w:hAnsi="Arial" w:cs="Arial"/>
                <w:sz w:val="16"/>
                <w:szCs w:val="16"/>
              </w:rPr>
            </w:pPr>
            <w:r>
              <w:rPr>
                <w:rFonts w:ascii="Arial" w:hAnsi="Arial" w:cs="Arial"/>
                <w:sz w:val="16"/>
                <w:szCs w:val="16"/>
              </w:rPr>
              <w:t>PONTICELLO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09D185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5BB668C"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159D164"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DC2BC9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2C925AD"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26626712"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1AFD157"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0FEBD1D" w14:textId="77777777" w:rsidR="0038767B" w:rsidRDefault="0038767B">
            <w:pPr>
              <w:jc w:val="center"/>
              <w:rPr>
                <w:rFonts w:ascii="Arial" w:hAnsi="Arial" w:cs="Arial"/>
                <w:sz w:val="16"/>
                <w:szCs w:val="16"/>
              </w:rPr>
            </w:pPr>
            <w:r>
              <w:rPr>
                <w:rFonts w:ascii="Arial" w:hAnsi="Arial" w:cs="Arial"/>
                <w:sz w:val="16"/>
                <w:szCs w:val="16"/>
              </w:rPr>
              <w:t>CASERME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7A9D875"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E1A898"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10D8984"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F614C90"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2C338AF"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455FB1D0"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18DAAF"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8A2771" w14:textId="77777777" w:rsidR="0038767B" w:rsidRDefault="0038767B">
            <w:pPr>
              <w:jc w:val="center"/>
              <w:rPr>
                <w:rFonts w:ascii="Arial" w:hAnsi="Arial" w:cs="Arial"/>
                <w:sz w:val="16"/>
                <w:szCs w:val="16"/>
              </w:rPr>
            </w:pPr>
            <w:r>
              <w:rPr>
                <w:rFonts w:ascii="Arial" w:hAnsi="Arial" w:cs="Arial"/>
                <w:sz w:val="16"/>
                <w:szCs w:val="16"/>
              </w:rPr>
              <w:t>CIRCONVALLAZIONE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17F8E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1B4DAD6"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23C1591"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6141CA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C9B8591"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08646239"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3563DD" w14:textId="77777777" w:rsidR="0038767B" w:rsidRDefault="0038767B">
            <w:pPr>
              <w:jc w:val="center"/>
              <w:rPr>
                <w:rFonts w:ascii="Arial" w:hAnsi="Arial" w:cs="Arial"/>
                <w:sz w:val="16"/>
                <w:szCs w:val="16"/>
              </w:rPr>
            </w:pPr>
            <w:r>
              <w:rPr>
                <w:rFonts w:ascii="Arial" w:hAnsi="Arial" w:cs="Arial"/>
                <w:sz w:val="16"/>
                <w:szCs w:val="16"/>
              </w:rPr>
              <w:t xml:space="preserve">PIAZZA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244CCF5" w14:textId="77777777" w:rsidR="0038767B" w:rsidRDefault="0038767B">
            <w:pPr>
              <w:jc w:val="center"/>
              <w:rPr>
                <w:rFonts w:ascii="Arial" w:hAnsi="Arial" w:cs="Arial"/>
                <w:sz w:val="16"/>
                <w:szCs w:val="16"/>
              </w:rPr>
            </w:pPr>
            <w:r>
              <w:rPr>
                <w:rFonts w:ascii="Arial" w:hAnsi="Arial" w:cs="Arial"/>
                <w:sz w:val="16"/>
                <w:szCs w:val="16"/>
              </w:rPr>
              <w:t>CHIASSI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77AB4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F265DC"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73A830F"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C2C3F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CE5D68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2251F5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18E260"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B14328" w14:textId="77777777" w:rsidR="0038767B" w:rsidRDefault="0038767B">
            <w:pPr>
              <w:jc w:val="center"/>
              <w:rPr>
                <w:rFonts w:ascii="Arial" w:hAnsi="Arial" w:cs="Arial"/>
                <w:sz w:val="16"/>
                <w:szCs w:val="16"/>
              </w:rPr>
            </w:pPr>
            <w:r>
              <w:rPr>
                <w:rFonts w:ascii="Arial" w:hAnsi="Arial" w:cs="Arial"/>
                <w:sz w:val="16"/>
                <w:szCs w:val="16"/>
              </w:rPr>
              <w:t>CREMONA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A6A3DE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D5C82C"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C6D0020"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CAA91A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6A3BA0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7D1F1F9E"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52F7922" w14:textId="77777777" w:rsidR="0038767B" w:rsidRDefault="0038767B">
            <w:pPr>
              <w:jc w:val="center"/>
              <w:rPr>
                <w:rFonts w:ascii="Arial" w:hAnsi="Arial" w:cs="Arial"/>
                <w:sz w:val="16"/>
                <w:szCs w:val="16"/>
              </w:rPr>
            </w:pPr>
            <w:r>
              <w:rPr>
                <w:rFonts w:ascii="Arial" w:hAnsi="Arial" w:cs="Arial"/>
                <w:sz w:val="16"/>
                <w:szCs w:val="16"/>
              </w:rPr>
              <w:t xml:space="preserve">PIAZZA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470038" w14:textId="77777777" w:rsidR="0038767B" w:rsidRDefault="0038767B">
            <w:pPr>
              <w:jc w:val="center"/>
              <w:rPr>
                <w:rFonts w:ascii="Arial" w:hAnsi="Arial" w:cs="Arial"/>
                <w:sz w:val="16"/>
                <w:szCs w:val="16"/>
              </w:rPr>
            </w:pPr>
            <w:r>
              <w:rPr>
                <w:rFonts w:ascii="Arial" w:hAnsi="Arial" w:cs="Arial"/>
                <w:sz w:val="16"/>
                <w:szCs w:val="16"/>
              </w:rPr>
              <w:t>UMBERTO 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E02947"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9C66D4"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021AB48"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6B4C1F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F81441E"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13A4D486"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0CDFBE" w14:textId="77777777" w:rsidR="0038767B" w:rsidRDefault="0038767B">
            <w:pPr>
              <w:jc w:val="center"/>
              <w:rPr>
                <w:rFonts w:ascii="Arial" w:hAnsi="Arial" w:cs="Arial"/>
                <w:sz w:val="16"/>
                <w:szCs w:val="16"/>
              </w:rPr>
            </w:pPr>
            <w:r>
              <w:rPr>
                <w:rFonts w:ascii="Arial" w:hAnsi="Arial" w:cs="Arial"/>
                <w:sz w:val="16"/>
                <w:szCs w:val="16"/>
              </w:rPr>
              <w:t>VIALE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EF052DE" w14:textId="77777777" w:rsidR="0038767B" w:rsidRDefault="0038767B">
            <w:pPr>
              <w:jc w:val="center"/>
              <w:rPr>
                <w:rFonts w:ascii="Arial" w:hAnsi="Arial" w:cs="Arial"/>
                <w:sz w:val="16"/>
                <w:szCs w:val="16"/>
              </w:rPr>
            </w:pPr>
            <w:r>
              <w:rPr>
                <w:rFonts w:ascii="Arial" w:hAnsi="Arial" w:cs="Arial"/>
                <w:sz w:val="16"/>
                <w:szCs w:val="16"/>
              </w:rPr>
              <w:t>CAMPO PIETRA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A7D622"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5CE94C4"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2E08CE"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14AC5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254A6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EC1DC1E"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579D081"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D40A4B4" w14:textId="77777777" w:rsidR="0038767B" w:rsidRDefault="0038767B">
            <w:pPr>
              <w:jc w:val="center"/>
              <w:rPr>
                <w:rFonts w:ascii="Arial" w:hAnsi="Arial" w:cs="Arial"/>
                <w:sz w:val="16"/>
                <w:szCs w:val="16"/>
              </w:rPr>
            </w:pPr>
            <w:r>
              <w:rPr>
                <w:rFonts w:ascii="Arial" w:hAnsi="Arial" w:cs="Arial"/>
                <w:sz w:val="16"/>
                <w:szCs w:val="16"/>
              </w:rPr>
              <w:t>DEI COMBATTENTI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FB5DF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D4FA424"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58DEC2"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667EB0"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E16E0F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723197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264A0F"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DF3EF27" w14:textId="77777777" w:rsidR="0038767B" w:rsidRDefault="0038767B">
            <w:pPr>
              <w:jc w:val="center"/>
              <w:rPr>
                <w:rFonts w:ascii="Arial" w:hAnsi="Arial" w:cs="Arial"/>
                <w:sz w:val="16"/>
                <w:szCs w:val="16"/>
              </w:rPr>
            </w:pPr>
            <w:r>
              <w:rPr>
                <w:rFonts w:ascii="Arial" w:hAnsi="Arial" w:cs="Arial"/>
                <w:sz w:val="16"/>
                <w:szCs w:val="16"/>
              </w:rPr>
              <w:t>CRISPI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2A6C81"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09179B1"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F63333"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B16F255"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5B99A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0C973C9E"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9432EF"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872D2B6" w14:textId="77777777" w:rsidR="0038767B" w:rsidRDefault="0038767B">
            <w:pPr>
              <w:jc w:val="center"/>
              <w:rPr>
                <w:rFonts w:ascii="Arial" w:hAnsi="Arial" w:cs="Arial"/>
                <w:sz w:val="16"/>
                <w:szCs w:val="16"/>
              </w:rPr>
            </w:pPr>
            <w:r>
              <w:rPr>
                <w:rFonts w:ascii="Arial" w:hAnsi="Arial" w:cs="Arial"/>
                <w:sz w:val="16"/>
                <w:szCs w:val="16"/>
              </w:rPr>
              <w:t>LEVATA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0A92C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8AE4731"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0EE0DA6"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78E740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F06A291"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24BCE717"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FD25C2" w14:textId="77777777" w:rsidR="0038767B" w:rsidRDefault="0038767B">
            <w:pPr>
              <w:jc w:val="center"/>
              <w:rPr>
                <w:rFonts w:ascii="Arial" w:hAnsi="Arial" w:cs="Arial"/>
                <w:sz w:val="16"/>
                <w:szCs w:val="16"/>
              </w:rPr>
            </w:pPr>
            <w:r>
              <w:rPr>
                <w:rFonts w:ascii="Arial" w:hAnsi="Arial" w:cs="Arial"/>
                <w:sz w:val="16"/>
                <w:szCs w:val="16"/>
              </w:rPr>
              <w:t>VICOLO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A9E4B56" w14:textId="77777777" w:rsidR="0038767B" w:rsidRDefault="0038767B">
            <w:pPr>
              <w:jc w:val="center"/>
              <w:rPr>
                <w:rFonts w:ascii="Arial" w:hAnsi="Arial" w:cs="Arial"/>
                <w:sz w:val="16"/>
                <w:szCs w:val="16"/>
              </w:rPr>
            </w:pPr>
            <w:r>
              <w:rPr>
                <w:rFonts w:ascii="Arial" w:hAnsi="Arial" w:cs="Arial"/>
                <w:sz w:val="16"/>
                <w:szCs w:val="16"/>
              </w:rPr>
              <w:t>CHIUSO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5BCDD2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7C58B7"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2642586"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7002C44"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CAF1B73"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2FF42F2F"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FA2ECD" w14:textId="77777777" w:rsidR="0038767B" w:rsidRDefault="0038767B">
            <w:pPr>
              <w:jc w:val="center"/>
              <w:rPr>
                <w:rFonts w:ascii="Arial" w:hAnsi="Arial" w:cs="Arial"/>
                <w:sz w:val="16"/>
                <w:szCs w:val="16"/>
              </w:rPr>
            </w:pPr>
            <w:r>
              <w:rPr>
                <w:rFonts w:ascii="Arial" w:hAnsi="Arial" w:cs="Arial"/>
                <w:sz w:val="16"/>
                <w:szCs w:val="16"/>
              </w:rPr>
              <w:t>VICOLO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1E25953" w14:textId="77777777" w:rsidR="0038767B" w:rsidRDefault="0038767B">
            <w:pPr>
              <w:jc w:val="center"/>
              <w:rPr>
                <w:rFonts w:ascii="Arial" w:hAnsi="Arial" w:cs="Arial"/>
                <w:sz w:val="16"/>
                <w:szCs w:val="16"/>
              </w:rPr>
            </w:pPr>
            <w:r>
              <w:rPr>
                <w:rFonts w:ascii="Arial" w:hAnsi="Arial" w:cs="Arial"/>
                <w:sz w:val="16"/>
                <w:szCs w:val="16"/>
              </w:rPr>
              <w:t>AIE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89798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C08089D"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3F2DF9"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1D39979"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DB3A600"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4E8712B2"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5C2E81A"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14F18F7" w14:textId="77777777" w:rsidR="0038767B" w:rsidRDefault="0038767B">
            <w:pPr>
              <w:jc w:val="center"/>
              <w:rPr>
                <w:rFonts w:ascii="Arial" w:hAnsi="Arial" w:cs="Arial"/>
                <w:sz w:val="16"/>
                <w:szCs w:val="16"/>
              </w:rPr>
            </w:pPr>
            <w:r>
              <w:rPr>
                <w:rFonts w:ascii="Arial" w:hAnsi="Arial" w:cs="Arial"/>
                <w:sz w:val="16"/>
                <w:szCs w:val="16"/>
              </w:rPr>
              <w:t>BENEDINI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27DAEAC"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AA2C864"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EE57E0"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FAE2B60"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C2FD95"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3EA4BE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E52123"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73519D4" w14:textId="77777777" w:rsidR="0038767B" w:rsidRDefault="0038767B">
            <w:pPr>
              <w:jc w:val="center"/>
              <w:rPr>
                <w:rFonts w:ascii="Arial" w:hAnsi="Arial" w:cs="Arial"/>
                <w:sz w:val="16"/>
                <w:szCs w:val="16"/>
              </w:rPr>
            </w:pPr>
            <w:r>
              <w:rPr>
                <w:rFonts w:ascii="Arial" w:hAnsi="Arial" w:cs="Arial"/>
                <w:sz w:val="16"/>
                <w:szCs w:val="16"/>
              </w:rPr>
              <w:t>MILANO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2C92E3"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80BE322"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1572EF"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0E6FDA9"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89E1721"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92496E5"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6F44D3"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DB00CF1" w14:textId="77777777" w:rsidR="0038767B" w:rsidRDefault="0038767B">
            <w:pPr>
              <w:jc w:val="center"/>
              <w:rPr>
                <w:rFonts w:ascii="Arial" w:hAnsi="Arial" w:cs="Arial"/>
                <w:sz w:val="16"/>
                <w:szCs w:val="16"/>
              </w:rPr>
            </w:pPr>
            <w:r>
              <w:rPr>
                <w:rFonts w:ascii="Arial" w:hAnsi="Arial" w:cs="Arial"/>
                <w:sz w:val="16"/>
                <w:szCs w:val="16"/>
              </w:rPr>
              <w:t>BRESCIA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5ED85E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365DE8"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BD8492"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5938F1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8E5F63E"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4C22DA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BD9805"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7DE6EF" w14:textId="77777777" w:rsidR="0038767B" w:rsidRDefault="0038767B">
            <w:pPr>
              <w:jc w:val="center"/>
              <w:rPr>
                <w:rFonts w:ascii="Arial" w:hAnsi="Arial" w:cs="Arial"/>
                <w:sz w:val="16"/>
                <w:szCs w:val="16"/>
              </w:rPr>
            </w:pPr>
            <w:r>
              <w:rPr>
                <w:rFonts w:ascii="Arial" w:hAnsi="Arial" w:cs="Arial"/>
                <w:sz w:val="16"/>
                <w:szCs w:val="16"/>
              </w:rPr>
              <w:t>AVIS</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01146F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DCAABB"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8E8D77"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CD5FDA5"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870A6F7"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0ED67D96"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85ECE17"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152172" w14:textId="77777777" w:rsidR="0038767B" w:rsidRDefault="0038767B">
            <w:pPr>
              <w:jc w:val="center"/>
              <w:rPr>
                <w:rFonts w:ascii="Arial" w:hAnsi="Arial" w:cs="Arial"/>
                <w:sz w:val="16"/>
                <w:szCs w:val="16"/>
              </w:rPr>
            </w:pPr>
            <w:r>
              <w:rPr>
                <w:rFonts w:ascii="Arial" w:hAnsi="Arial" w:cs="Arial"/>
                <w:sz w:val="16"/>
                <w:szCs w:val="16"/>
              </w:rPr>
              <w:t>MANTOVA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B0EB21"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7392D3A"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788D48E"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74EEDD4"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A06B83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218420FD"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59CA846"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5F07BE3" w14:textId="77777777" w:rsidR="0038767B" w:rsidRDefault="0038767B">
            <w:pPr>
              <w:jc w:val="center"/>
              <w:rPr>
                <w:rFonts w:ascii="Arial" w:hAnsi="Arial" w:cs="Arial"/>
                <w:sz w:val="16"/>
                <w:szCs w:val="16"/>
              </w:rPr>
            </w:pPr>
            <w:r>
              <w:rPr>
                <w:rFonts w:ascii="Arial" w:hAnsi="Arial" w:cs="Arial"/>
                <w:sz w:val="16"/>
                <w:szCs w:val="16"/>
              </w:rPr>
              <w:t>BRODOLINI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5CDBA5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0724D48" w14:textId="77777777" w:rsidR="0038767B" w:rsidRDefault="0038767B">
            <w:pPr>
              <w:jc w:val="center"/>
              <w:rPr>
                <w:rFonts w:ascii="Arial" w:hAnsi="Arial" w:cs="Arial"/>
                <w:sz w:val="16"/>
                <w:szCs w:val="16"/>
              </w:rPr>
            </w:pPr>
            <w:r>
              <w:rPr>
                <w:rFonts w:ascii="Arial" w:hAnsi="Arial" w:cs="Arial"/>
                <w:sz w:val="16"/>
                <w:szCs w:val="16"/>
              </w:rPr>
              <w:t>MARCARIA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0BAD68" w14:textId="77777777" w:rsidR="0038767B" w:rsidRDefault="0038767B">
            <w:pPr>
              <w:jc w:val="center"/>
              <w:rPr>
                <w:rFonts w:ascii="Arial" w:hAnsi="Arial" w:cs="Arial"/>
                <w:sz w:val="16"/>
                <w:szCs w:val="16"/>
              </w:rPr>
            </w:pPr>
            <w:r>
              <w:rPr>
                <w:rFonts w:ascii="Arial" w:hAnsi="Arial" w:cs="Arial"/>
                <w:sz w:val="16"/>
                <w:szCs w:val="16"/>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70837FD"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158AA24"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4D8D1B0"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F251B1" w14:textId="77777777" w:rsidR="0038767B" w:rsidRDefault="0038767B">
            <w:pPr>
              <w:jc w:val="center"/>
              <w:rPr>
                <w:rFonts w:ascii="Arial" w:hAnsi="Arial" w:cs="Arial"/>
                <w:sz w:val="16"/>
                <w:szCs w:val="16"/>
              </w:rPr>
            </w:pPr>
            <w:r>
              <w:rPr>
                <w:rFonts w:ascii="Arial" w:hAnsi="Arial" w:cs="Arial"/>
                <w:sz w:val="16"/>
                <w:szCs w:val="16"/>
              </w:rPr>
              <w:t xml:space="preserve">VIALE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34CD97" w14:textId="77777777" w:rsidR="0038767B" w:rsidRDefault="0038767B">
            <w:pPr>
              <w:jc w:val="center"/>
              <w:rPr>
                <w:rFonts w:ascii="Arial" w:hAnsi="Arial" w:cs="Arial"/>
                <w:sz w:val="16"/>
                <w:szCs w:val="16"/>
              </w:rPr>
            </w:pPr>
            <w:r>
              <w:rPr>
                <w:rFonts w:ascii="Arial" w:hAnsi="Arial" w:cs="Arial"/>
                <w:sz w:val="16"/>
                <w:szCs w:val="16"/>
              </w:rPr>
              <w:t>MONTEGRAPPA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7BFEEF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3FAD7C" w14:textId="77777777" w:rsidR="0038767B" w:rsidRDefault="0038767B">
            <w:pPr>
              <w:jc w:val="center"/>
              <w:rPr>
                <w:rFonts w:ascii="Arial" w:hAnsi="Arial" w:cs="Arial"/>
                <w:sz w:val="16"/>
                <w:szCs w:val="16"/>
              </w:rPr>
            </w:pPr>
            <w:r>
              <w:rPr>
                <w:rFonts w:ascii="Arial" w:hAnsi="Arial" w:cs="Arial"/>
                <w:sz w:val="16"/>
                <w:szCs w:val="16"/>
              </w:rPr>
              <w:t>CANICOSSA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AEF3E85"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3E514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CC1E0C5"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7A0AF59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F12AF8" w14:textId="77777777" w:rsidR="0038767B" w:rsidRDefault="0038767B">
            <w:pPr>
              <w:jc w:val="center"/>
              <w:rPr>
                <w:rFonts w:ascii="Arial" w:hAnsi="Arial" w:cs="Arial"/>
                <w:sz w:val="16"/>
                <w:szCs w:val="16"/>
              </w:rPr>
            </w:pPr>
            <w:r>
              <w:rPr>
                <w:rFonts w:ascii="Arial" w:hAnsi="Arial" w:cs="Arial"/>
                <w:sz w:val="16"/>
                <w:szCs w:val="16"/>
              </w:rPr>
              <w:t xml:space="preserve">PIAZZA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B0A6AB8" w14:textId="77777777" w:rsidR="0038767B" w:rsidRDefault="0038767B">
            <w:pPr>
              <w:jc w:val="center"/>
              <w:rPr>
                <w:rFonts w:ascii="Arial" w:hAnsi="Arial" w:cs="Arial"/>
                <w:sz w:val="16"/>
                <w:szCs w:val="16"/>
              </w:rPr>
            </w:pPr>
            <w:r>
              <w:rPr>
                <w:rFonts w:ascii="Arial" w:hAnsi="Arial" w:cs="Arial"/>
                <w:sz w:val="16"/>
                <w:szCs w:val="16"/>
              </w:rPr>
              <w:t>FINZI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AD1425"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FEAC0A8" w14:textId="77777777" w:rsidR="0038767B" w:rsidRDefault="0038767B">
            <w:pPr>
              <w:jc w:val="center"/>
              <w:rPr>
                <w:rFonts w:ascii="Arial" w:hAnsi="Arial" w:cs="Arial"/>
                <w:sz w:val="16"/>
                <w:szCs w:val="16"/>
              </w:rPr>
            </w:pPr>
            <w:r>
              <w:rPr>
                <w:rFonts w:ascii="Arial" w:hAnsi="Arial" w:cs="Arial"/>
                <w:sz w:val="16"/>
                <w:szCs w:val="16"/>
              </w:rPr>
              <w:t>CANICOSSA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EDD87A"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96AC4A"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55C8944"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8C40138"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7D178C"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6FD206B" w14:textId="77777777" w:rsidR="0038767B" w:rsidRDefault="0038767B">
            <w:pPr>
              <w:jc w:val="center"/>
              <w:rPr>
                <w:rFonts w:ascii="Arial" w:hAnsi="Arial" w:cs="Arial"/>
                <w:sz w:val="16"/>
                <w:szCs w:val="16"/>
              </w:rPr>
            </w:pPr>
            <w:r>
              <w:rPr>
                <w:rFonts w:ascii="Arial" w:hAnsi="Arial" w:cs="Arial"/>
                <w:sz w:val="16"/>
                <w:szCs w:val="16"/>
              </w:rPr>
              <w:t>TANTOLE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D15215"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446C5B8" w14:textId="77777777" w:rsidR="0038767B" w:rsidRDefault="0038767B">
            <w:pPr>
              <w:jc w:val="center"/>
              <w:rPr>
                <w:rFonts w:ascii="Arial" w:hAnsi="Arial" w:cs="Arial"/>
                <w:sz w:val="16"/>
                <w:szCs w:val="16"/>
              </w:rPr>
            </w:pPr>
            <w:r>
              <w:rPr>
                <w:rFonts w:ascii="Arial" w:hAnsi="Arial" w:cs="Arial"/>
                <w:sz w:val="16"/>
                <w:szCs w:val="16"/>
              </w:rPr>
              <w:t>CANICOSSA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A1C18BB"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2EDA590"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F540CE"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F6BD59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26F9EC8"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F2B258A" w14:textId="77777777" w:rsidR="0038767B" w:rsidRDefault="0038767B">
            <w:pPr>
              <w:jc w:val="center"/>
              <w:rPr>
                <w:rFonts w:ascii="Arial" w:hAnsi="Arial" w:cs="Arial"/>
                <w:sz w:val="16"/>
                <w:szCs w:val="16"/>
              </w:rPr>
            </w:pPr>
            <w:r>
              <w:rPr>
                <w:rFonts w:ascii="Arial" w:hAnsi="Arial" w:cs="Arial"/>
                <w:sz w:val="16"/>
                <w:szCs w:val="16"/>
              </w:rPr>
              <w:t>MANZONI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54BF287"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DA40541" w14:textId="77777777" w:rsidR="0038767B" w:rsidRDefault="0038767B">
            <w:pPr>
              <w:jc w:val="center"/>
              <w:rPr>
                <w:rFonts w:ascii="Arial" w:hAnsi="Arial" w:cs="Arial"/>
                <w:sz w:val="16"/>
                <w:szCs w:val="16"/>
              </w:rPr>
            </w:pPr>
            <w:r>
              <w:rPr>
                <w:rFonts w:ascii="Arial" w:hAnsi="Arial" w:cs="Arial"/>
                <w:sz w:val="16"/>
                <w:szCs w:val="16"/>
              </w:rPr>
              <w:t>CANICOSSA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6A4AC7"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0C3AF06"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1E673F"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03153EA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6ED1B48"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13C5986" w14:textId="77777777" w:rsidR="0038767B" w:rsidRDefault="0038767B">
            <w:pPr>
              <w:jc w:val="center"/>
              <w:rPr>
                <w:rFonts w:ascii="Arial" w:hAnsi="Arial" w:cs="Arial"/>
                <w:sz w:val="16"/>
                <w:szCs w:val="16"/>
              </w:rPr>
            </w:pPr>
            <w:r>
              <w:rPr>
                <w:rFonts w:ascii="Arial" w:hAnsi="Arial" w:cs="Arial"/>
                <w:sz w:val="16"/>
                <w:szCs w:val="16"/>
              </w:rPr>
              <w:t>GIAVANNI PAOLO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431E48"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0ED7743" w14:textId="77777777" w:rsidR="0038767B" w:rsidRDefault="0038767B">
            <w:pPr>
              <w:jc w:val="center"/>
              <w:rPr>
                <w:rFonts w:ascii="Arial" w:hAnsi="Arial" w:cs="Arial"/>
                <w:sz w:val="16"/>
                <w:szCs w:val="16"/>
              </w:rPr>
            </w:pPr>
            <w:r>
              <w:rPr>
                <w:rFonts w:ascii="Arial" w:hAnsi="Arial" w:cs="Arial"/>
                <w:sz w:val="16"/>
                <w:szCs w:val="16"/>
              </w:rPr>
              <w:t>CANICOSSA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1052DA5"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B4C06D"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746D2E4"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C44695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10A378" w14:textId="77777777" w:rsidR="0038767B" w:rsidRDefault="0038767B">
            <w:pPr>
              <w:jc w:val="center"/>
              <w:rPr>
                <w:rFonts w:ascii="Arial" w:hAnsi="Arial" w:cs="Arial"/>
                <w:sz w:val="16"/>
                <w:szCs w:val="16"/>
              </w:rPr>
            </w:pPr>
            <w:r>
              <w:rPr>
                <w:rFonts w:ascii="Arial" w:hAnsi="Arial" w:cs="Arial"/>
                <w:sz w:val="16"/>
                <w:szCs w:val="16"/>
              </w:rPr>
              <w:t xml:space="preserve">VICOLO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5C0B89" w14:textId="77777777" w:rsidR="0038767B" w:rsidRDefault="0038767B">
            <w:pPr>
              <w:jc w:val="center"/>
              <w:rPr>
                <w:rFonts w:ascii="Arial" w:hAnsi="Arial" w:cs="Arial"/>
                <w:sz w:val="16"/>
                <w:szCs w:val="16"/>
              </w:rPr>
            </w:pPr>
            <w:r>
              <w:rPr>
                <w:rFonts w:ascii="Arial" w:hAnsi="Arial" w:cs="Arial"/>
                <w:sz w:val="16"/>
                <w:szCs w:val="16"/>
              </w:rPr>
              <w:t>REGGIOLE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33688E"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3EC4A2"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0A6BC4"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CD5342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A3E1F53"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EEC9F55"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7897B81"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053E25A" w14:textId="77777777" w:rsidR="0038767B" w:rsidRDefault="0038767B">
            <w:pPr>
              <w:jc w:val="center"/>
              <w:rPr>
                <w:rFonts w:ascii="Arial" w:hAnsi="Arial" w:cs="Arial"/>
                <w:sz w:val="16"/>
                <w:szCs w:val="16"/>
              </w:rPr>
            </w:pPr>
            <w:r>
              <w:rPr>
                <w:rFonts w:ascii="Arial" w:hAnsi="Arial" w:cs="Arial"/>
                <w:sz w:val="16"/>
                <w:szCs w:val="16"/>
              </w:rPr>
              <w:t>OGLIO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D1F4C0C"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B5286D"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4DCAB13"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09BCAB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BC03DA"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909F9B2"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6A95141"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89EE820" w14:textId="77777777" w:rsidR="0038767B" w:rsidRDefault="0038767B">
            <w:pPr>
              <w:jc w:val="center"/>
              <w:rPr>
                <w:rFonts w:ascii="Arial" w:hAnsi="Arial" w:cs="Arial"/>
                <w:sz w:val="16"/>
                <w:szCs w:val="16"/>
              </w:rPr>
            </w:pPr>
            <w:r>
              <w:rPr>
                <w:rFonts w:ascii="Arial" w:hAnsi="Arial" w:cs="Arial"/>
                <w:sz w:val="16"/>
                <w:szCs w:val="16"/>
              </w:rPr>
              <w:t>PALESTRO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33C18B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38C5548"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9B08539"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3F3B2E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723F20E"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C645FD7"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BD101C" w14:textId="77777777" w:rsidR="0038767B" w:rsidRDefault="0038767B">
            <w:pPr>
              <w:jc w:val="center"/>
              <w:rPr>
                <w:rFonts w:ascii="Arial" w:hAnsi="Arial" w:cs="Arial"/>
                <w:sz w:val="16"/>
                <w:szCs w:val="16"/>
              </w:rPr>
            </w:pPr>
            <w:r>
              <w:rPr>
                <w:rFonts w:ascii="Arial" w:hAnsi="Arial" w:cs="Arial"/>
                <w:sz w:val="16"/>
                <w:szCs w:val="16"/>
              </w:rPr>
              <w:t>VICOLO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1FD1F8" w14:textId="77777777" w:rsidR="0038767B" w:rsidRDefault="0038767B">
            <w:pPr>
              <w:jc w:val="center"/>
              <w:rPr>
                <w:rFonts w:ascii="Arial" w:hAnsi="Arial" w:cs="Arial"/>
                <w:sz w:val="16"/>
                <w:szCs w:val="16"/>
              </w:rPr>
            </w:pPr>
            <w:r>
              <w:rPr>
                <w:rFonts w:ascii="Arial" w:hAnsi="Arial" w:cs="Arial"/>
                <w:sz w:val="16"/>
                <w:szCs w:val="16"/>
              </w:rPr>
              <w:t>CERCA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DC70218"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6A814E2"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35E47D"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38B66B4"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5EFD253"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EE77AE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BDA2F6" w14:textId="77777777" w:rsidR="0038767B" w:rsidRDefault="0038767B">
            <w:pPr>
              <w:jc w:val="center"/>
              <w:rPr>
                <w:rFonts w:ascii="Arial" w:hAnsi="Arial" w:cs="Arial"/>
                <w:sz w:val="16"/>
                <w:szCs w:val="16"/>
              </w:rPr>
            </w:pPr>
            <w:r>
              <w:rPr>
                <w:rFonts w:ascii="Arial" w:hAnsi="Arial" w:cs="Arial"/>
                <w:sz w:val="16"/>
                <w:szCs w:val="16"/>
              </w:rPr>
              <w:t>VICOLO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3216167" w14:textId="77777777" w:rsidR="0038767B" w:rsidRDefault="0038767B">
            <w:pPr>
              <w:jc w:val="center"/>
              <w:rPr>
                <w:rFonts w:ascii="Arial" w:hAnsi="Arial" w:cs="Arial"/>
                <w:sz w:val="16"/>
                <w:szCs w:val="16"/>
              </w:rPr>
            </w:pPr>
            <w:r>
              <w:rPr>
                <w:rFonts w:ascii="Arial" w:hAnsi="Arial" w:cs="Arial"/>
                <w:sz w:val="16"/>
                <w:szCs w:val="16"/>
              </w:rPr>
              <w:t>CASTAGANA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A2827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F72CA3E"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1C59846"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6F708D"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23D90C4"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7686948D"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61F51C" w14:textId="77777777" w:rsidR="0038767B" w:rsidRDefault="0038767B">
            <w:pPr>
              <w:jc w:val="center"/>
              <w:rPr>
                <w:rFonts w:ascii="Arial" w:hAnsi="Arial" w:cs="Arial"/>
                <w:sz w:val="16"/>
                <w:szCs w:val="16"/>
              </w:rPr>
            </w:pPr>
            <w:r>
              <w:rPr>
                <w:rFonts w:ascii="Arial" w:hAnsi="Arial" w:cs="Arial"/>
                <w:sz w:val="16"/>
                <w:szCs w:val="16"/>
              </w:rPr>
              <w:t xml:space="preserve">PIAZZA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05182D" w14:textId="77777777" w:rsidR="0038767B" w:rsidRDefault="0038767B">
            <w:pPr>
              <w:jc w:val="center"/>
              <w:rPr>
                <w:rFonts w:ascii="Arial" w:hAnsi="Arial" w:cs="Arial"/>
                <w:sz w:val="16"/>
                <w:szCs w:val="16"/>
              </w:rPr>
            </w:pPr>
            <w:r>
              <w:rPr>
                <w:rFonts w:ascii="Arial" w:hAnsi="Arial" w:cs="Arial"/>
                <w:sz w:val="16"/>
                <w:szCs w:val="16"/>
              </w:rPr>
              <w:t>AVIS</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7D4A7F"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D9F9CF1"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5482DF"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2D7D21"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42625D7"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9BC5B4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3FDD159"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B54FB01" w14:textId="77777777" w:rsidR="0038767B" w:rsidRDefault="0038767B">
            <w:pPr>
              <w:jc w:val="center"/>
              <w:rPr>
                <w:rFonts w:ascii="Arial" w:hAnsi="Arial" w:cs="Arial"/>
                <w:sz w:val="16"/>
                <w:szCs w:val="16"/>
              </w:rPr>
            </w:pPr>
            <w:r>
              <w:rPr>
                <w:rFonts w:ascii="Arial" w:hAnsi="Arial" w:cs="Arial"/>
                <w:sz w:val="16"/>
                <w:szCs w:val="16"/>
              </w:rPr>
              <w:t>EINSTEIN</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62E2DA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995248"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8F650FF"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C8E335B"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551966"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C878104"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A05E0E6" w14:textId="77777777" w:rsidR="0038767B" w:rsidRDefault="0038767B">
            <w:pPr>
              <w:jc w:val="center"/>
              <w:rPr>
                <w:rFonts w:ascii="Arial" w:hAnsi="Arial" w:cs="Arial"/>
                <w:sz w:val="16"/>
                <w:szCs w:val="16"/>
              </w:rPr>
            </w:pPr>
            <w:r>
              <w:rPr>
                <w:rFonts w:ascii="Arial" w:hAnsi="Arial" w:cs="Arial"/>
                <w:sz w:val="16"/>
                <w:szCs w:val="16"/>
              </w:rPr>
              <w:lastRenderedPageBreak/>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E919CF1" w14:textId="77777777" w:rsidR="0038767B" w:rsidRDefault="0038767B">
            <w:pPr>
              <w:jc w:val="center"/>
              <w:rPr>
                <w:rFonts w:ascii="Arial" w:hAnsi="Arial" w:cs="Arial"/>
                <w:sz w:val="16"/>
                <w:szCs w:val="16"/>
              </w:rPr>
            </w:pPr>
            <w:r>
              <w:rPr>
                <w:rFonts w:ascii="Arial" w:hAnsi="Arial" w:cs="Arial"/>
                <w:sz w:val="16"/>
                <w:szCs w:val="16"/>
              </w:rPr>
              <w:t>DON CALZA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3E84AB"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0747A07"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7A1338"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940196A"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1C020D"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1FD6DA57"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6D5D8E"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FAAE806" w14:textId="77777777" w:rsidR="0038767B" w:rsidRDefault="0038767B">
            <w:pPr>
              <w:jc w:val="center"/>
              <w:rPr>
                <w:rFonts w:ascii="Arial" w:hAnsi="Arial" w:cs="Arial"/>
                <w:sz w:val="16"/>
                <w:szCs w:val="16"/>
              </w:rPr>
            </w:pPr>
            <w:r>
              <w:rPr>
                <w:rFonts w:ascii="Arial" w:hAnsi="Arial" w:cs="Arial"/>
                <w:sz w:val="16"/>
                <w:szCs w:val="16"/>
              </w:rPr>
              <w:t>BIANCHI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A942D6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9ED91A"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5FBB0FB"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C174CF"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AB0B21"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121503E8"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82FDEC" w14:textId="77777777" w:rsidR="0038767B" w:rsidRDefault="0038767B">
            <w:pPr>
              <w:jc w:val="center"/>
              <w:rPr>
                <w:rFonts w:ascii="Arial" w:hAnsi="Arial" w:cs="Arial"/>
                <w:sz w:val="16"/>
                <w:szCs w:val="16"/>
              </w:rPr>
            </w:pPr>
            <w:r>
              <w:rPr>
                <w:rFonts w:ascii="Arial" w:hAnsi="Arial" w:cs="Arial"/>
                <w:sz w:val="16"/>
                <w:szCs w:val="16"/>
              </w:rPr>
              <w:t xml:space="preserve">STRADA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C53F0B3" w14:textId="77777777" w:rsidR="0038767B" w:rsidRDefault="0038767B">
            <w:pPr>
              <w:jc w:val="center"/>
              <w:rPr>
                <w:rFonts w:ascii="Arial" w:hAnsi="Arial" w:cs="Arial"/>
                <w:sz w:val="16"/>
                <w:szCs w:val="16"/>
              </w:rPr>
            </w:pPr>
            <w:r>
              <w:rPr>
                <w:rFonts w:ascii="Arial" w:hAnsi="Arial" w:cs="Arial"/>
                <w:sz w:val="16"/>
                <w:szCs w:val="16"/>
              </w:rPr>
              <w:t>COMUNALE GIOVANNA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B45ABB8"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AD95729"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EF184E7"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28476E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ED30FE1"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7F048B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43949A"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A8B00F" w14:textId="77777777" w:rsidR="0038767B" w:rsidRDefault="0038767B">
            <w:pPr>
              <w:jc w:val="center"/>
              <w:rPr>
                <w:rFonts w:ascii="Arial" w:hAnsi="Arial" w:cs="Arial"/>
                <w:sz w:val="16"/>
                <w:szCs w:val="16"/>
              </w:rPr>
            </w:pPr>
            <w:r>
              <w:rPr>
                <w:rFonts w:ascii="Arial" w:hAnsi="Arial" w:cs="Arial"/>
                <w:sz w:val="16"/>
                <w:szCs w:val="16"/>
              </w:rPr>
              <w:t>DA VINCI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47720AB"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2D0547" w14:textId="77777777" w:rsidR="0038767B" w:rsidRDefault="0038767B">
            <w:pPr>
              <w:jc w:val="center"/>
              <w:rPr>
                <w:rFonts w:ascii="Arial" w:hAnsi="Arial" w:cs="Arial"/>
                <w:sz w:val="16"/>
                <w:szCs w:val="16"/>
              </w:rPr>
            </w:pPr>
            <w:r>
              <w:rPr>
                <w:rFonts w:ascii="Arial" w:hAnsi="Arial" w:cs="Arial"/>
                <w:sz w:val="16"/>
                <w:szCs w:val="16"/>
              </w:rPr>
              <w:t>SAN MICHELE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3067BC"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F086332"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D27571"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20F7400D" w14:textId="77777777" w:rsidTr="0038767B">
        <w:trPr>
          <w:trHeight w:val="25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8218392"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8C146A3" w14:textId="77777777" w:rsidR="0038767B" w:rsidRDefault="0038767B">
            <w:pPr>
              <w:jc w:val="center"/>
              <w:rPr>
                <w:rFonts w:ascii="Arial" w:hAnsi="Arial" w:cs="Arial"/>
                <w:sz w:val="16"/>
                <w:szCs w:val="16"/>
              </w:rPr>
            </w:pPr>
            <w:r>
              <w:rPr>
                <w:rFonts w:ascii="Arial" w:hAnsi="Arial" w:cs="Arial"/>
                <w:sz w:val="16"/>
                <w:szCs w:val="16"/>
              </w:rPr>
              <w:t>SCUOLE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BFC9D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DADE7F0"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3A79E95"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07B7D0A"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78CA57"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64A6FFAD"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610166"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C7F7541" w14:textId="77777777" w:rsidR="0038767B" w:rsidRDefault="0038767B">
            <w:pPr>
              <w:jc w:val="center"/>
              <w:rPr>
                <w:rFonts w:ascii="Arial" w:hAnsi="Arial" w:cs="Arial"/>
                <w:sz w:val="16"/>
                <w:szCs w:val="16"/>
              </w:rPr>
            </w:pPr>
            <w:r>
              <w:rPr>
                <w:rFonts w:ascii="Arial" w:hAnsi="Arial" w:cs="Arial"/>
                <w:sz w:val="16"/>
                <w:szCs w:val="16"/>
              </w:rPr>
              <w:t>GIOVANNI XXIII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0C2183A"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284C33"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2002648"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AC9654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3E6B4B"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492D414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AB6B1B" w14:textId="77777777" w:rsidR="0038767B" w:rsidRDefault="0038767B">
            <w:pPr>
              <w:jc w:val="center"/>
              <w:rPr>
                <w:rFonts w:ascii="Arial" w:hAnsi="Arial" w:cs="Arial"/>
                <w:sz w:val="16"/>
                <w:szCs w:val="16"/>
              </w:rPr>
            </w:pPr>
            <w:r>
              <w:rPr>
                <w:rFonts w:ascii="Arial" w:hAnsi="Arial" w:cs="Arial"/>
                <w:sz w:val="16"/>
                <w:szCs w:val="16"/>
              </w:rPr>
              <w:t>VIALE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C38F427" w14:textId="77777777" w:rsidR="0038767B" w:rsidRDefault="0038767B">
            <w:pPr>
              <w:jc w:val="center"/>
              <w:rPr>
                <w:rFonts w:ascii="Arial" w:hAnsi="Arial" w:cs="Arial"/>
                <w:sz w:val="16"/>
                <w:szCs w:val="16"/>
              </w:rPr>
            </w:pPr>
            <w:r>
              <w:rPr>
                <w:rFonts w:ascii="Arial" w:hAnsi="Arial" w:cs="Arial"/>
                <w:sz w:val="16"/>
                <w:szCs w:val="16"/>
              </w:rPr>
              <w:t>SCUOLE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FB540F"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7D49FC3"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01CD4A"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72D545F"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0A74BD"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A4C2BF7"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82E8A6C"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C814991" w14:textId="77777777" w:rsidR="0038767B" w:rsidRDefault="0038767B">
            <w:pPr>
              <w:jc w:val="center"/>
              <w:rPr>
                <w:rFonts w:ascii="Arial" w:hAnsi="Arial" w:cs="Arial"/>
                <w:sz w:val="16"/>
                <w:szCs w:val="16"/>
              </w:rPr>
            </w:pPr>
            <w:r>
              <w:rPr>
                <w:rFonts w:ascii="Arial" w:hAnsi="Arial" w:cs="Arial"/>
                <w:sz w:val="16"/>
                <w:szCs w:val="16"/>
              </w:rPr>
              <w:t>DELLA LIBERTA'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6F034F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82BBF4B"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1566D80"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BB38564"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1112885"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A4D5D3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73F7EAB"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EB3B18" w14:textId="77777777" w:rsidR="0038767B" w:rsidRDefault="0038767B">
            <w:pPr>
              <w:jc w:val="center"/>
              <w:rPr>
                <w:rFonts w:ascii="Arial" w:hAnsi="Arial" w:cs="Arial"/>
                <w:sz w:val="16"/>
                <w:szCs w:val="16"/>
              </w:rPr>
            </w:pPr>
            <w:r>
              <w:rPr>
                <w:rFonts w:ascii="Arial" w:hAnsi="Arial" w:cs="Arial"/>
                <w:sz w:val="16"/>
                <w:szCs w:val="16"/>
              </w:rPr>
              <w:t>GALILEI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046BA71"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6B8021"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B1F4E3B"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08D18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C5BD6D4"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45FE6F25"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FE6E95"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FE53548" w14:textId="77777777" w:rsidR="0038767B" w:rsidRDefault="0038767B">
            <w:pPr>
              <w:jc w:val="center"/>
              <w:rPr>
                <w:rFonts w:ascii="Arial" w:hAnsi="Arial" w:cs="Arial"/>
                <w:sz w:val="16"/>
                <w:szCs w:val="16"/>
              </w:rPr>
            </w:pPr>
            <w:r>
              <w:rPr>
                <w:rFonts w:ascii="Arial" w:hAnsi="Arial" w:cs="Arial"/>
                <w:sz w:val="16"/>
                <w:szCs w:val="16"/>
              </w:rPr>
              <w:t>TORRE D'OGLIO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739B4E4"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BDD6F56"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9050E48"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201CA69"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9BEC0FD"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1807252B"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FAC8FD"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FD76FD" w14:textId="77777777" w:rsidR="0038767B" w:rsidRDefault="0038767B">
            <w:pPr>
              <w:jc w:val="center"/>
              <w:rPr>
                <w:rFonts w:ascii="Arial" w:hAnsi="Arial" w:cs="Arial"/>
                <w:sz w:val="16"/>
                <w:szCs w:val="16"/>
              </w:rPr>
            </w:pPr>
            <w:r>
              <w:rPr>
                <w:rFonts w:ascii="Arial" w:hAnsi="Arial" w:cs="Arial"/>
                <w:sz w:val="16"/>
                <w:szCs w:val="16"/>
              </w:rPr>
              <w:t>CARDUCCI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5CAA306"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DCF239"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C4554C5"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AD1B7CC"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84E9B9"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19E53F20"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529969F" w14:textId="77777777" w:rsidR="0038767B" w:rsidRDefault="0038767B">
            <w:pPr>
              <w:jc w:val="center"/>
              <w:rPr>
                <w:rFonts w:ascii="Arial" w:hAnsi="Arial" w:cs="Arial"/>
                <w:sz w:val="16"/>
                <w:szCs w:val="16"/>
              </w:rPr>
            </w:pPr>
            <w:r>
              <w:rPr>
                <w:rFonts w:ascii="Arial" w:hAnsi="Arial" w:cs="Arial"/>
                <w:sz w:val="16"/>
                <w:szCs w:val="16"/>
              </w:rPr>
              <w:t xml:space="preserve">PIAZZA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7842DDA" w14:textId="77777777" w:rsidR="0038767B" w:rsidRDefault="0038767B">
            <w:pPr>
              <w:jc w:val="center"/>
              <w:rPr>
                <w:rFonts w:ascii="Arial" w:hAnsi="Arial" w:cs="Arial"/>
                <w:sz w:val="16"/>
                <w:szCs w:val="16"/>
              </w:rPr>
            </w:pPr>
            <w:r>
              <w:rPr>
                <w:rFonts w:ascii="Arial" w:hAnsi="Arial" w:cs="Arial"/>
                <w:sz w:val="16"/>
                <w:szCs w:val="16"/>
              </w:rPr>
              <w:t>MAZZINI</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4DFC0BC"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6F1E382"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8B1CBC4"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7E2FA5D"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ABABAA"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4CED3F8A"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AB3621B" w14:textId="77777777" w:rsidR="0038767B" w:rsidRDefault="0038767B">
            <w:pPr>
              <w:jc w:val="center"/>
              <w:rPr>
                <w:rFonts w:ascii="Arial" w:hAnsi="Arial" w:cs="Arial"/>
                <w:sz w:val="16"/>
                <w:szCs w:val="16"/>
              </w:rPr>
            </w:pPr>
            <w:r>
              <w:rPr>
                <w:rFonts w:ascii="Arial" w:hAnsi="Arial" w:cs="Arial"/>
                <w:sz w:val="16"/>
                <w:szCs w:val="16"/>
              </w:rPr>
              <w:t>VIALE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EC7511F" w14:textId="77777777" w:rsidR="0038767B" w:rsidRDefault="0038767B">
            <w:pPr>
              <w:jc w:val="center"/>
              <w:rPr>
                <w:rFonts w:ascii="Arial" w:hAnsi="Arial" w:cs="Arial"/>
                <w:sz w:val="16"/>
                <w:szCs w:val="16"/>
              </w:rPr>
            </w:pPr>
            <w:r>
              <w:rPr>
                <w:rFonts w:ascii="Arial" w:hAnsi="Arial" w:cs="Arial"/>
                <w:sz w:val="16"/>
                <w:szCs w:val="16"/>
              </w:rPr>
              <w:t>RISORGIMENTO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F7FC549"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C0761C"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7FDBED"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24DF13"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68EBCC9"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5AB5CE81"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4AB66C7"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92AB5E" w14:textId="77777777" w:rsidR="0038767B" w:rsidRDefault="0038767B">
            <w:pPr>
              <w:jc w:val="center"/>
              <w:rPr>
                <w:rFonts w:ascii="Arial" w:hAnsi="Arial" w:cs="Arial"/>
                <w:sz w:val="16"/>
                <w:szCs w:val="16"/>
              </w:rPr>
            </w:pPr>
            <w:r>
              <w:rPr>
                <w:rFonts w:ascii="Arial" w:hAnsi="Arial" w:cs="Arial"/>
                <w:sz w:val="16"/>
                <w:szCs w:val="16"/>
              </w:rPr>
              <w:t>DELLA PACE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BC53580"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7A24F2F"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C49630"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8C2A0A7"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D9A121E"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79C4C813"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BC02141" w14:textId="77777777" w:rsidR="0038767B" w:rsidRDefault="0038767B">
            <w:pPr>
              <w:jc w:val="center"/>
              <w:rPr>
                <w:rFonts w:ascii="Arial" w:hAnsi="Arial" w:cs="Arial"/>
                <w:sz w:val="16"/>
                <w:szCs w:val="16"/>
              </w:rPr>
            </w:pPr>
            <w:r>
              <w:rPr>
                <w:rFonts w:ascii="Arial" w:hAnsi="Arial" w:cs="Arial"/>
                <w:sz w:val="16"/>
                <w:szCs w:val="16"/>
              </w:rPr>
              <w:t>VIA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C86DCA" w14:textId="77777777" w:rsidR="0038767B" w:rsidRDefault="0038767B">
            <w:pPr>
              <w:jc w:val="center"/>
              <w:rPr>
                <w:rFonts w:ascii="Arial" w:hAnsi="Arial" w:cs="Arial"/>
                <w:sz w:val="16"/>
                <w:szCs w:val="16"/>
              </w:rPr>
            </w:pPr>
            <w:r>
              <w:rPr>
                <w:rFonts w:ascii="Arial" w:hAnsi="Arial" w:cs="Arial"/>
                <w:sz w:val="16"/>
                <w:szCs w:val="16"/>
              </w:rPr>
              <w:t>LARGA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828BA8B"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89505F"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7DD1951"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20F2DE"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3122290"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CF4674F"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D3C71F9" w14:textId="77777777" w:rsidR="0038767B" w:rsidRDefault="0038767B">
            <w:pPr>
              <w:jc w:val="center"/>
              <w:rPr>
                <w:rFonts w:ascii="Arial" w:hAnsi="Arial" w:cs="Arial"/>
                <w:sz w:val="16"/>
                <w:szCs w:val="16"/>
              </w:rPr>
            </w:pPr>
            <w:r>
              <w:rPr>
                <w:rFonts w:ascii="Arial" w:hAnsi="Arial" w:cs="Arial"/>
                <w:sz w:val="16"/>
                <w:szCs w:val="16"/>
              </w:rPr>
              <w:t xml:space="preserve">VIA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2ED14AD" w14:textId="77777777" w:rsidR="0038767B" w:rsidRDefault="0038767B">
            <w:pPr>
              <w:jc w:val="center"/>
              <w:rPr>
                <w:rFonts w:ascii="Arial" w:hAnsi="Arial" w:cs="Arial"/>
                <w:sz w:val="16"/>
                <w:szCs w:val="16"/>
              </w:rPr>
            </w:pPr>
            <w:r>
              <w:rPr>
                <w:rFonts w:ascii="Arial" w:hAnsi="Arial" w:cs="Arial"/>
                <w:sz w:val="16"/>
                <w:szCs w:val="16"/>
              </w:rPr>
              <w:t>MARZABOTTO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C3F2C08"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E88FA0F"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7EDF268"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795B46"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0AF3796" w14:textId="77777777" w:rsidR="0038767B" w:rsidRDefault="0038767B">
            <w:pPr>
              <w:jc w:val="center"/>
              <w:rPr>
                <w:rFonts w:ascii="Arial" w:hAnsi="Arial" w:cs="Arial"/>
                <w:sz w:val="16"/>
                <w:szCs w:val="16"/>
              </w:rPr>
            </w:pPr>
            <w:r>
              <w:rPr>
                <w:rFonts w:ascii="Arial" w:hAnsi="Arial" w:cs="Arial"/>
                <w:sz w:val="16"/>
                <w:szCs w:val="16"/>
              </w:rPr>
              <w:t>GIOVEDI'</w:t>
            </w:r>
          </w:p>
        </w:tc>
      </w:tr>
      <w:tr w:rsidR="0038767B" w14:paraId="3A4CA030" w14:textId="77777777" w:rsidTr="0038767B">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2C182C" w14:textId="77777777" w:rsidR="0038767B" w:rsidRDefault="0038767B">
            <w:pPr>
              <w:jc w:val="center"/>
              <w:rPr>
                <w:rFonts w:ascii="Arial" w:hAnsi="Arial" w:cs="Arial"/>
                <w:sz w:val="16"/>
                <w:szCs w:val="16"/>
              </w:rPr>
            </w:pPr>
            <w:r>
              <w:rPr>
                <w:rFonts w:ascii="Arial" w:hAnsi="Arial" w:cs="Arial"/>
                <w:sz w:val="16"/>
                <w:szCs w:val="16"/>
              </w:rPr>
              <w:t xml:space="preserve">STRADA </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1A7F4A0" w14:textId="77777777" w:rsidR="0038767B" w:rsidRDefault="0038767B">
            <w:pPr>
              <w:jc w:val="center"/>
              <w:rPr>
                <w:rFonts w:ascii="Arial" w:hAnsi="Arial" w:cs="Arial"/>
                <w:sz w:val="16"/>
                <w:szCs w:val="16"/>
              </w:rPr>
            </w:pPr>
            <w:r>
              <w:rPr>
                <w:rFonts w:ascii="Arial" w:hAnsi="Arial" w:cs="Arial"/>
                <w:sz w:val="16"/>
                <w:szCs w:val="16"/>
              </w:rPr>
              <w:t>CIMITERO</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3607125" w14:textId="77777777" w:rsidR="0038767B" w:rsidRDefault="0038767B">
            <w:pPr>
              <w:jc w:val="center"/>
              <w:rPr>
                <w:rFonts w:ascii="Arial" w:hAnsi="Arial" w:cs="Arial"/>
                <w:sz w:val="16"/>
                <w:szCs w:val="16"/>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5E17C2D" w14:textId="77777777" w:rsidR="0038767B" w:rsidRDefault="0038767B">
            <w:pPr>
              <w:jc w:val="center"/>
              <w:rPr>
                <w:rFonts w:ascii="Arial" w:hAnsi="Arial" w:cs="Arial"/>
                <w:sz w:val="16"/>
                <w:szCs w:val="16"/>
              </w:rPr>
            </w:pPr>
            <w:r>
              <w:rPr>
                <w:rFonts w:ascii="Arial" w:hAnsi="Arial" w:cs="Arial"/>
                <w:sz w:val="16"/>
                <w:szCs w:val="16"/>
              </w:rPr>
              <w:t>CESOLE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66574C2" w14:textId="77777777" w:rsidR="0038767B" w:rsidRDefault="0038767B">
            <w:pPr>
              <w:jc w:val="center"/>
              <w:rPr>
                <w:rFonts w:ascii="Arial" w:hAnsi="Arial" w:cs="Arial"/>
                <w:sz w:val="16"/>
                <w:szCs w:val="16"/>
              </w:rPr>
            </w:pPr>
            <w:r>
              <w:rPr>
                <w:rFonts w:ascii="Arial" w:hAnsi="Arial" w:cs="Arial"/>
                <w:sz w:val="16"/>
                <w:szCs w:val="16"/>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D3D08F8" w14:textId="77777777" w:rsidR="0038767B" w:rsidRDefault="0038767B">
            <w:pPr>
              <w:jc w:val="center"/>
              <w:rPr>
                <w:rFonts w:ascii="Arial" w:hAnsi="Arial" w:cs="Arial"/>
                <w:sz w:val="16"/>
                <w:szCs w:val="16"/>
              </w:rPr>
            </w:pPr>
            <w:r>
              <w:rPr>
                <w:rFonts w:ascii="Arial" w:hAnsi="Arial" w:cs="Arial"/>
                <w:sz w:val="16"/>
                <w:szCs w:val="16"/>
              </w:rPr>
              <w:t>SETTIMANALE</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98E11C5" w14:textId="77777777" w:rsidR="0038767B" w:rsidRDefault="0038767B">
            <w:pPr>
              <w:jc w:val="center"/>
              <w:rPr>
                <w:rFonts w:ascii="Arial" w:hAnsi="Arial" w:cs="Arial"/>
                <w:sz w:val="16"/>
                <w:szCs w:val="16"/>
              </w:rPr>
            </w:pPr>
            <w:r>
              <w:rPr>
                <w:rFonts w:ascii="Arial" w:hAnsi="Arial" w:cs="Arial"/>
                <w:sz w:val="16"/>
                <w:szCs w:val="16"/>
              </w:rPr>
              <w:t>GIOVEDI'</w:t>
            </w:r>
          </w:p>
        </w:tc>
      </w:tr>
    </w:tbl>
    <w:p w14:paraId="35409E3C" w14:textId="28AA2150" w:rsidR="00BF6AF8" w:rsidRDefault="0038767B">
      <w:pPr>
        <w:rPr>
          <w:rFonts w:ascii="Calibri" w:eastAsia="Calibri" w:hAnsi="Calibri" w:cs="Calibri"/>
          <w:b/>
        </w:rPr>
      </w:pPr>
      <w:r>
        <w:t xml:space="preserve"> </w:t>
      </w:r>
      <w:r w:rsidR="00FA7DC4">
        <w:br w:type="page"/>
      </w:r>
    </w:p>
    <w:p w14:paraId="0B033240" w14:textId="77777777" w:rsidR="00BF6AF8" w:rsidRDefault="00FA7DC4">
      <w:pPr>
        <w:pStyle w:val="Titolo2"/>
        <w:jc w:val="both"/>
        <w:rPr>
          <w:rFonts w:ascii="Calibri" w:eastAsia="Calibri" w:hAnsi="Calibri" w:cs="Calibri"/>
          <w:b/>
          <w:color w:val="000000"/>
          <w:sz w:val="28"/>
          <w:szCs w:val="28"/>
        </w:rPr>
      </w:pPr>
      <w:bookmarkStart w:id="51" w:name="_heading=h.37m2jsg" w:colFirst="0" w:colLast="0"/>
      <w:bookmarkEnd w:id="51"/>
      <w:r>
        <w:rPr>
          <w:rFonts w:ascii="Calibri" w:eastAsia="Calibri" w:hAnsi="Calibri" w:cs="Calibri"/>
          <w:b/>
          <w:color w:val="000000"/>
          <w:sz w:val="28"/>
          <w:szCs w:val="28"/>
        </w:rPr>
        <w:lastRenderedPageBreak/>
        <w:t>Allegato 4: Riferimenti normativi</w:t>
      </w:r>
    </w:p>
    <w:p w14:paraId="14AB7B8C" w14:textId="77777777" w:rsidR="00BF6AF8" w:rsidRDefault="00BF6AF8">
      <w:pPr>
        <w:jc w:val="both"/>
        <w:rPr>
          <w:rFonts w:ascii="Calibri" w:eastAsia="Calibri" w:hAnsi="Calibri" w:cs="Calibri"/>
          <w:color w:val="000000"/>
        </w:rPr>
      </w:pPr>
    </w:p>
    <w:p w14:paraId="11AF697A"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xml:space="preserve">- </w:t>
      </w:r>
      <w:bookmarkStart w:id="52" w:name="_Hlk74220410"/>
      <w:r>
        <w:rPr>
          <w:rFonts w:ascii="Calibri" w:eastAsia="Calibri" w:hAnsi="Calibri" w:cs="Calibri"/>
          <w:color w:val="000000"/>
        </w:rPr>
        <w:t xml:space="preserve">Decreto Legislativo 152/2006 e </w:t>
      </w:r>
      <w:proofErr w:type="spellStart"/>
      <w:r>
        <w:rPr>
          <w:rFonts w:ascii="Calibri" w:eastAsia="Calibri" w:hAnsi="Calibri" w:cs="Calibri"/>
          <w:color w:val="000000"/>
        </w:rPr>
        <w:t>s.m.i.</w:t>
      </w:r>
      <w:proofErr w:type="spellEnd"/>
      <w:r>
        <w:rPr>
          <w:rFonts w:ascii="Calibri" w:eastAsia="Calibri" w:hAnsi="Calibri" w:cs="Calibri"/>
          <w:color w:val="000000"/>
        </w:rPr>
        <w:t xml:space="preserve"> (Codice dell’Ambiente)</w:t>
      </w:r>
    </w:p>
    <w:p w14:paraId="116E28F7"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xml:space="preserve">- Legge 12 dicembre 2003 n. 26 e </w:t>
      </w:r>
      <w:proofErr w:type="spellStart"/>
      <w:r>
        <w:rPr>
          <w:rFonts w:ascii="Calibri" w:eastAsia="Calibri" w:hAnsi="Calibri" w:cs="Calibri"/>
          <w:color w:val="000000"/>
        </w:rPr>
        <w:t>s.m.i.</w:t>
      </w:r>
      <w:proofErr w:type="spellEnd"/>
      <w:r>
        <w:rPr>
          <w:rFonts w:ascii="Calibri" w:eastAsia="Calibri" w:hAnsi="Calibri" w:cs="Calibri"/>
          <w:color w:val="000000"/>
        </w:rPr>
        <w:t xml:space="preserve"> (Legge Regionale)</w:t>
      </w:r>
    </w:p>
    <w:p w14:paraId="4A2655AF"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Decreto Legislativo 49/2014</w:t>
      </w:r>
    </w:p>
    <w:p w14:paraId="3BB1FF21"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xml:space="preserve">- Decreto Ministeriale 65/2010 e </w:t>
      </w:r>
      <w:proofErr w:type="spellStart"/>
      <w:r>
        <w:rPr>
          <w:rFonts w:ascii="Calibri" w:eastAsia="Calibri" w:hAnsi="Calibri" w:cs="Calibri"/>
          <w:color w:val="000000"/>
        </w:rPr>
        <w:t>s.m.i.</w:t>
      </w:r>
      <w:proofErr w:type="spellEnd"/>
    </w:p>
    <w:p w14:paraId="369565B0"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Decreto Ministeriale 08/04/200</w:t>
      </w:r>
      <w:r>
        <w:rPr>
          <w:rFonts w:ascii="Calibri" w:eastAsia="Calibri" w:hAnsi="Calibri" w:cs="Calibri"/>
        </w:rPr>
        <w:t>8</w:t>
      </w:r>
      <w:r>
        <w:rPr>
          <w:rFonts w:ascii="Calibri" w:eastAsia="Calibri" w:hAnsi="Calibri" w:cs="Calibri"/>
          <w:color w:val="000000"/>
        </w:rPr>
        <w:t xml:space="preserve"> e </w:t>
      </w:r>
      <w:proofErr w:type="spellStart"/>
      <w:r>
        <w:rPr>
          <w:rFonts w:ascii="Calibri" w:eastAsia="Calibri" w:hAnsi="Calibri" w:cs="Calibri"/>
          <w:color w:val="000000"/>
        </w:rPr>
        <w:t>s.m.i.</w:t>
      </w:r>
      <w:proofErr w:type="spellEnd"/>
    </w:p>
    <w:p w14:paraId="1C6ADC78"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D.P.R. 15 luglio 2003, n. 254</w:t>
      </w:r>
    </w:p>
    <w:p w14:paraId="4A989EAA"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D.P.R. 158/1999</w:t>
      </w:r>
    </w:p>
    <w:p w14:paraId="5C0BCD00" w14:textId="77777777" w:rsidR="00BF6AF8" w:rsidRDefault="00FA7DC4">
      <w:pPr>
        <w:numPr>
          <w:ilvl w:val="0"/>
          <w:numId w:val="8"/>
        </w:numPr>
        <w:pBdr>
          <w:top w:val="nil"/>
          <w:left w:val="nil"/>
          <w:bottom w:val="nil"/>
          <w:right w:val="nil"/>
          <w:between w:val="nil"/>
        </w:pBdr>
        <w:ind w:left="0" w:firstLine="0"/>
        <w:jc w:val="both"/>
        <w:rPr>
          <w:rFonts w:ascii="Calibri" w:eastAsia="Calibri" w:hAnsi="Calibri" w:cs="Calibri"/>
          <w:color w:val="000000"/>
        </w:rPr>
      </w:pPr>
      <w:r>
        <w:rPr>
          <w:rFonts w:ascii="Calibri" w:eastAsia="Calibri" w:hAnsi="Calibri" w:cs="Calibri"/>
          <w:color w:val="000000"/>
        </w:rPr>
        <w:t xml:space="preserve">- Decreto Legislativo n. 267/2000 e </w:t>
      </w:r>
      <w:proofErr w:type="spellStart"/>
      <w:r>
        <w:rPr>
          <w:rFonts w:ascii="Calibri" w:eastAsia="Calibri" w:hAnsi="Calibri" w:cs="Calibri"/>
          <w:color w:val="000000"/>
        </w:rPr>
        <w:t>smi</w:t>
      </w:r>
      <w:proofErr w:type="spellEnd"/>
    </w:p>
    <w:bookmarkEnd w:id="52"/>
    <w:p w14:paraId="4BC472C2" w14:textId="77777777" w:rsidR="00BF6AF8" w:rsidRDefault="00FA7DC4">
      <w:pPr>
        <w:pBdr>
          <w:top w:val="nil"/>
          <w:left w:val="nil"/>
          <w:bottom w:val="nil"/>
          <w:right w:val="nil"/>
          <w:between w:val="nil"/>
        </w:pBdr>
        <w:ind w:left="3600"/>
        <w:jc w:val="both"/>
        <w:rPr>
          <w:rFonts w:ascii="Calibri" w:eastAsia="Calibri" w:hAnsi="Calibri" w:cs="Calibri"/>
          <w:color w:val="000000"/>
        </w:rPr>
      </w:pPr>
      <w:r>
        <w:br w:type="page"/>
      </w:r>
    </w:p>
    <w:p w14:paraId="4A735CAF" w14:textId="77777777" w:rsidR="00BF6AF8" w:rsidRDefault="00BF6AF8">
      <w:pPr>
        <w:rPr>
          <w:rFonts w:ascii="Calibri" w:eastAsia="Calibri" w:hAnsi="Calibri" w:cs="Calibri"/>
        </w:rPr>
      </w:pPr>
    </w:p>
    <w:p w14:paraId="46B7881B" w14:textId="77777777" w:rsidR="00BF6AF8" w:rsidRDefault="00FA7DC4">
      <w:pPr>
        <w:pStyle w:val="Titolo2"/>
        <w:jc w:val="both"/>
        <w:rPr>
          <w:rFonts w:ascii="Calibri" w:eastAsia="Calibri" w:hAnsi="Calibri" w:cs="Calibri"/>
          <w:b/>
          <w:color w:val="000000"/>
          <w:sz w:val="28"/>
          <w:szCs w:val="28"/>
        </w:rPr>
      </w:pPr>
      <w:bookmarkStart w:id="53" w:name="_heading=h.1mrcu09" w:colFirst="0" w:colLast="0"/>
      <w:bookmarkEnd w:id="53"/>
      <w:r>
        <w:rPr>
          <w:rFonts w:ascii="Calibri" w:eastAsia="Calibri" w:hAnsi="Calibri" w:cs="Calibri"/>
          <w:b/>
          <w:color w:val="000000"/>
          <w:sz w:val="28"/>
          <w:szCs w:val="28"/>
          <w:highlight w:val="yellow"/>
        </w:rPr>
        <w:t>Allegato 5:</w:t>
      </w:r>
      <w:r>
        <w:rPr>
          <w:rFonts w:ascii="Calibri" w:eastAsia="Calibri" w:hAnsi="Calibri" w:cs="Calibri"/>
          <w:b/>
          <w:sz w:val="28"/>
          <w:szCs w:val="28"/>
          <w:highlight w:val="yellow"/>
        </w:rPr>
        <w:t xml:space="preserve"> Violazioni</w:t>
      </w:r>
      <w:r>
        <w:rPr>
          <w:rFonts w:ascii="Calibri" w:eastAsia="Calibri" w:hAnsi="Calibri" w:cs="Calibri"/>
          <w:b/>
          <w:strike/>
          <w:sz w:val="28"/>
          <w:szCs w:val="28"/>
        </w:rPr>
        <w:t xml:space="preserve"> </w:t>
      </w:r>
      <w:r>
        <w:rPr>
          <w:rFonts w:ascii="Calibri" w:eastAsia="Calibri" w:hAnsi="Calibri" w:cs="Calibri"/>
          <w:b/>
          <w:color w:val="000000"/>
          <w:sz w:val="28"/>
          <w:szCs w:val="28"/>
          <w:highlight w:val="yellow"/>
        </w:rPr>
        <w:t>(verificare articoli e commi una volta terminate le modifiche)</w:t>
      </w:r>
    </w:p>
    <w:p w14:paraId="09ED482E" w14:textId="77777777" w:rsidR="00BF6AF8" w:rsidRDefault="00BF6AF8">
      <w:pPr>
        <w:rPr>
          <w:rFonts w:ascii="Calibri" w:eastAsia="Calibri" w:hAnsi="Calibri" w:cs="Calibri"/>
        </w:rPr>
      </w:pPr>
    </w:p>
    <w:tbl>
      <w:tblPr>
        <w:tblStyle w:val="a6"/>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5"/>
        <w:gridCol w:w="7365"/>
      </w:tblGrid>
      <w:tr w:rsidR="00BF6AF8" w14:paraId="4388910A" w14:textId="77777777">
        <w:trPr>
          <w:trHeight w:val="244"/>
        </w:trPr>
        <w:tc>
          <w:tcPr>
            <w:tcW w:w="1815" w:type="dxa"/>
            <w:vMerge w:val="restart"/>
          </w:tcPr>
          <w:p w14:paraId="6EF6D46A" w14:textId="77777777" w:rsidR="00BF6AF8" w:rsidRDefault="00FA7DC4">
            <w:pPr>
              <w:rPr>
                <w:rFonts w:ascii="Calibri" w:eastAsia="Calibri" w:hAnsi="Calibri" w:cs="Calibri"/>
                <w:b/>
                <w:sz w:val="20"/>
                <w:szCs w:val="20"/>
              </w:rPr>
            </w:pPr>
            <w:r>
              <w:rPr>
                <w:rFonts w:ascii="Calibri" w:eastAsia="Calibri" w:hAnsi="Calibri" w:cs="Calibri"/>
                <w:b/>
                <w:sz w:val="20"/>
                <w:szCs w:val="20"/>
              </w:rPr>
              <w:t>Riferimento al Regolamento</w:t>
            </w:r>
          </w:p>
        </w:tc>
        <w:tc>
          <w:tcPr>
            <w:tcW w:w="7365" w:type="dxa"/>
            <w:vMerge w:val="restart"/>
            <w:vAlign w:val="center"/>
          </w:tcPr>
          <w:p w14:paraId="0E3FE032" w14:textId="77777777" w:rsidR="00BF6AF8" w:rsidRDefault="00FA7DC4">
            <w:pPr>
              <w:jc w:val="center"/>
              <w:rPr>
                <w:rFonts w:ascii="Calibri" w:eastAsia="Calibri" w:hAnsi="Calibri" w:cs="Calibri"/>
                <w:b/>
                <w:sz w:val="20"/>
                <w:szCs w:val="20"/>
              </w:rPr>
            </w:pPr>
            <w:r>
              <w:rPr>
                <w:rFonts w:ascii="Calibri" w:eastAsia="Calibri" w:hAnsi="Calibri" w:cs="Calibri"/>
                <w:b/>
                <w:sz w:val="20"/>
                <w:szCs w:val="20"/>
              </w:rPr>
              <w:t>Violazione al presente Regolamento</w:t>
            </w:r>
          </w:p>
        </w:tc>
      </w:tr>
      <w:tr w:rsidR="00BF6AF8" w14:paraId="7969B22E" w14:textId="77777777">
        <w:trPr>
          <w:trHeight w:val="281"/>
        </w:trPr>
        <w:tc>
          <w:tcPr>
            <w:tcW w:w="1815" w:type="dxa"/>
            <w:vMerge/>
          </w:tcPr>
          <w:p w14:paraId="69311348" w14:textId="77777777" w:rsidR="00BF6AF8" w:rsidRDefault="00BF6AF8">
            <w:pPr>
              <w:widowControl w:val="0"/>
              <w:pBdr>
                <w:top w:val="nil"/>
                <w:left w:val="nil"/>
                <w:bottom w:val="nil"/>
                <w:right w:val="nil"/>
                <w:between w:val="nil"/>
              </w:pBdr>
              <w:spacing w:line="276" w:lineRule="auto"/>
              <w:rPr>
                <w:rFonts w:ascii="Calibri" w:eastAsia="Calibri" w:hAnsi="Calibri" w:cs="Calibri"/>
                <w:b/>
                <w:sz w:val="20"/>
                <w:szCs w:val="20"/>
              </w:rPr>
            </w:pPr>
          </w:p>
        </w:tc>
        <w:tc>
          <w:tcPr>
            <w:tcW w:w="7365" w:type="dxa"/>
            <w:vMerge/>
            <w:vAlign w:val="center"/>
          </w:tcPr>
          <w:p w14:paraId="1ABDAB84" w14:textId="77777777" w:rsidR="00BF6AF8" w:rsidRDefault="00BF6AF8">
            <w:pPr>
              <w:widowControl w:val="0"/>
              <w:pBdr>
                <w:top w:val="nil"/>
                <w:left w:val="nil"/>
                <w:bottom w:val="nil"/>
                <w:right w:val="nil"/>
                <w:between w:val="nil"/>
              </w:pBdr>
              <w:spacing w:line="276" w:lineRule="auto"/>
              <w:rPr>
                <w:rFonts w:ascii="Calibri" w:eastAsia="Calibri" w:hAnsi="Calibri" w:cs="Calibri"/>
                <w:b/>
                <w:sz w:val="20"/>
                <w:szCs w:val="20"/>
              </w:rPr>
            </w:pPr>
          </w:p>
        </w:tc>
      </w:tr>
      <w:tr w:rsidR="00BF6AF8" w14:paraId="3C0F5FE6" w14:textId="77777777">
        <w:tc>
          <w:tcPr>
            <w:tcW w:w="1815" w:type="dxa"/>
          </w:tcPr>
          <w:p w14:paraId="66E576A2" w14:textId="77777777" w:rsidR="00BF6AF8" w:rsidRDefault="00FA7DC4">
            <w:pPr>
              <w:rPr>
                <w:rFonts w:ascii="Calibri" w:eastAsia="Calibri" w:hAnsi="Calibri" w:cs="Calibri"/>
                <w:sz w:val="20"/>
                <w:szCs w:val="20"/>
              </w:rPr>
            </w:pPr>
            <w:r>
              <w:rPr>
                <w:rFonts w:ascii="Calibri" w:eastAsia="Calibri" w:hAnsi="Calibri" w:cs="Calibri"/>
                <w:sz w:val="20"/>
                <w:szCs w:val="20"/>
              </w:rPr>
              <w:t>Art. 10 comma 2</w:t>
            </w:r>
          </w:p>
        </w:tc>
        <w:tc>
          <w:tcPr>
            <w:tcW w:w="7365" w:type="dxa"/>
          </w:tcPr>
          <w:p w14:paraId="0C0522A9" w14:textId="77777777" w:rsidR="00BF6AF8" w:rsidRDefault="00FA7DC4">
            <w:pPr>
              <w:jc w:val="both"/>
              <w:rPr>
                <w:rFonts w:ascii="Calibri" w:eastAsia="Calibri" w:hAnsi="Calibri" w:cs="Calibri"/>
                <w:sz w:val="20"/>
                <w:szCs w:val="20"/>
              </w:rPr>
            </w:pPr>
            <w:r>
              <w:rPr>
                <w:rFonts w:ascii="Calibri" w:eastAsia="Calibri" w:hAnsi="Calibri" w:cs="Calibri"/>
                <w:sz w:val="20"/>
                <w:szCs w:val="20"/>
              </w:rPr>
              <w:t>Divieto di conferimento dei rifiuti speciali, di rifiuti pericolosi o di sostanze escluse dal campo di applicazione dei rifiuti di cui al Codice dell’Ambiente, al servizio pubblico</w:t>
            </w:r>
          </w:p>
        </w:tc>
      </w:tr>
      <w:tr w:rsidR="00BF6AF8" w14:paraId="27154552" w14:textId="77777777">
        <w:tc>
          <w:tcPr>
            <w:tcW w:w="1815" w:type="dxa"/>
          </w:tcPr>
          <w:p w14:paraId="34DEBE5E" w14:textId="77777777" w:rsidR="00BF6AF8" w:rsidRDefault="00FA7DC4">
            <w:pPr>
              <w:rPr>
                <w:rFonts w:ascii="Calibri" w:eastAsia="Calibri" w:hAnsi="Calibri" w:cs="Calibri"/>
                <w:sz w:val="20"/>
                <w:szCs w:val="20"/>
              </w:rPr>
            </w:pPr>
            <w:r>
              <w:rPr>
                <w:rFonts w:ascii="Calibri" w:eastAsia="Calibri" w:hAnsi="Calibri" w:cs="Calibri"/>
                <w:sz w:val="20"/>
                <w:szCs w:val="20"/>
              </w:rPr>
              <w:t>Art. 10 comma 3 e 4</w:t>
            </w:r>
          </w:p>
        </w:tc>
        <w:tc>
          <w:tcPr>
            <w:tcW w:w="7365" w:type="dxa"/>
          </w:tcPr>
          <w:p w14:paraId="6039DE62" w14:textId="77777777" w:rsidR="00BF6AF8" w:rsidRDefault="00FA7DC4">
            <w:pPr>
              <w:jc w:val="both"/>
              <w:rPr>
                <w:rFonts w:ascii="Calibri" w:eastAsia="Calibri" w:hAnsi="Calibri" w:cs="Calibri"/>
                <w:sz w:val="20"/>
                <w:szCs w:val="20"/>
              </w:rPr>
            </w:pPr>
            <w:r>
              <w:rPr>
                <w:rFonts w:ascii="Calibri" w:eastAsia="Calibri" w:hAnsi="Calibri" w:cs="Calibri"/>
                <w:sz w:val="20"/>
                <w:szCs w:val="20"/>
              </w:rPr>
              <w:t>Divieto di abbandono o deposito incontrollato di qualsiasi tipo di rifiuto di qualsiasi natura e stato, sul suolo e nel suolo, o in rogge, corsi d’acqua, fossati, argini, argini e sponde fluviali e lacuali, anche se contenuto in sacchi o contenuto in altri recipienti</w:t>
            </w:r>
          </w:p>
        </w:tc>
      </w:tr>
      <w:tr w:rsidR="00BF6AF8" w14:paraId="4FD5EC17" w14:textId="77777777">
        <w:tc>
          <w:tcPr>
            <w:tcW w:w="1815" w:type="dxa"/>
          </w:tcPr>
          <w:p w14:paraId="76112DF5" w14:textId="77777777" w:rsidR="00BF6AF8" w:rsidRDefault="00FA7DC4">
            <w:pPr>
              <w:rPr>
                <w:rFonts w:ascii="Calibri" w:eastAsia="Calibri" w:hAnsi="Calibri" w:cs="Calibri"/>
                <w:sz w:val="20"/>
                <w:szCs w:val="20"/>
              </w:rPr>
            </w:pPr>
            <w:r>
              <w:rPr>
                <w:rFonts w:ascii="Calibri" w:eastAsia="Calibri" w:hAnsi="Calibri" w:cs="Calibri"/>
                <w:sz w:val="20"/>
                <w:szCs w:val="20"/>
              </w:rPr>
              <w:t>Art. 10 comma 5</w:t>
            </w:r>
          </w:p>
        </w:tc>
        <w:tc>
          <w:tcPr>
            <w:tcW w:w="7365" w:type="dxa"/>
          </w:tcPr>
          <w:p w14:paraId="0C1D01AC"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per cittadini non aventi residenza o dimora e per le utenze non domestiche non in attività nel Comune di utilizzare i contenitori del servizio di gestione dei rifiuti urbani per il conferimento di rifiuti prodotti in altro territorio comunale, fatto salvo per i rifiuti eventualmente originati e prodotti direttamente nel territorio comunale da turisti, visitatori, ecc., l’utilizzo dei cestini stradali.</w:t>
            </w:r>
          </w:p>
        </w:tc>
      </w:tr>
      <w:tr w:rsidR="00BF6AF8" w14:paraId="4C1CF796" w14:textId="77777777">
        <w:tc>
          <w:tcPr>
            <w:tcW w:w="1815" w:type="dxa"/>
          </w:tcPr>
          <w:p w14:paraId="5CCF0891" w14:textId="77777777" w:rsidR="00BF6AF8" w:rsidRDefault="00FA7DC4">
            <w:pPr>
              <w:rPr>
                <w:rFonts w:ascii="Calibri" w:eastAsia="Calibri" w:hAnsi="Calibri" w:cs="Calibri"/>
                <w:sz w:val="20"/>
                <w:szCs w:val="20"/>
              </w:rPr>
            </w:pPr>
            <w:r>
              <w:rPr>
                <w:rFonts w:ascii="Calibri" w:eastAsia="Calibri" w:hAnsi="Calibri" w:cs="Calibri"/>
                <w:sz w:val="20"/>
                <w:szCs w:val="20"/>
              </w:rPr>
              <w:t>Art. 10 comma 6</w:t>
            </w:r>
          </w:p>
        </w:tc>
        <w:tc>
          <w:tcPr>
            <w:tcW w:w="7365" w:type="dxa"/>
          </w:tcPr>
          <w:p w14:paraId="0D889731"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 xml:space="preserve">Divieto da parte di chiunque di utilizzare i cestini </w:t>
            </w:r>
            <w:proofErr w:type="spellStart"/>
            <w:r>
              <w:rPr>
                <w:rFonts w:ascii="Calibri" w:eastAsia="Calibri" w:hAnsi="Calibri" w:cs="Calibri"/>
                <w:color w:val="000000"/>
                <w:sz w:val="20"/>
                <w:szCs w:val="20"/>
              </w:rPr>
              <w:t>gettacarta</w:t>
            </w:r>
            <w:proofErr w:type="spellEnd"/>
            <w:r>
              <w:rPr>
                <w:rFonts w:ascii="Calibri" w:eastAsia="Calibri" w:hAnsi="Calibri" w:cs="Calibri"/>
                <w:color w:val="000000"/>
                <w:sz w:val="20"/>
                <w:szCs w:val="20"/>
              </w:rPr>
              <w:t xml:space="preserve"> stradali per usi impropri ed in particolare per il conferimento delle frazioni di rifiuto prodotte nelle abitazioni domestiche o da utenze non domestiche presenti sul territorio comunale.</w:t>
            </w:r>
          </w:p>
        </w:tc>
      </w:tr>
      <w:tr w:rsidR="00BF6AF8" w14:paraId="010691D4" w14:textId="77777777">
        <w:tc>
          <w:tcPr>
            <w:tcW w:w="1815" w:type="dxa"/>
          </w:tcPr>
          <w:p w14:paraId="0E530598" w14:textId="77777777" w:rsidR="00BF6AF8" w:rsidRDefault="00FA7DC4">
            <w:pPr>
              <w:rPr>
                <w:rFonts w:ascii="Calibri" w:eastAsia="Calibri" w:hAnsi="Calibri" w:cs="Calibri"/>
                <w:sz w:val="20"/>
                <w:szCs w:val="20"/>
              </w:rPr>
            </w:pPr>
            <w:r>
              <w:rPr>
                <w:rFonts w:ascii="Calibri" w:eastAsia="Calibri" w:hAnsi="Calibri" w:cs="Calibri"/>
                <w:sz w:val="20"/>
                <w:szCs w:val="20"/>
              </w:rPr>
              <w:t>Art. 10 comma 7</w:t>
            </w:r>
          </w:p>
        </w:tc>
        <w:tc>
          <w:tcPr>
            <w:tcW w:w="7365" w:type="dxa"/>
          </w:tcPr>
          <w:p w14:paraId="220A525E"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di ogni forma di cernita manuale da parte degli utenti o cittadini nei rifiuti conferiti.</w:t>
            </w:r>
          </w:p>
        </w:tc>
      </w:tr>
      <w:tr w:rsidR="00BF6AF8" w14:paraId="5C5BA479" w14:textId="77777777">
        <w:tc>
          <w:tcPr>
            <w:tcW w:w="1815" w:type="dxa"/>
          </w:tcPr>
          <w:p w14:paraId="741535E6" w14:textId="77777777" w:rsidR="00BF6AF8" w:rsidRDefault="00FA7DC4">
            <w:pPr>
              <w:rPr>
                <w:rFonts w:ascii="Calibri" w:eastAsia="Calibri" w:hAnsi="Calibri" w:cs="Calibri"/>
                <w:sz w:val="20"/>
                <w:szCs w:val="20"/>
              </w:rPr>
            </w:pPr>
            <w:r>
              <w:rPr>
                <w:rFonts w:ascii="Calibri" w:eastAsia="Calibri" w:hAnsi="Calibri" w:cs="Calibri"/>
                <w:sz w:val="20"/>
                <w:szCs w:val="20"/>
              </w:rPr>
              <w:t>Art. 10 comma 8</w:t>
            </w:r>
          </w:p>
        </w:tc>
        <w:tc>
          <w:tcPr>
            <w:tcW w:w="7365" w:type="dxa"/>
          </w:tcPr>
          <w:p w14:paraId="6CC1A81F"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di ogni forma di combustione dei rifiuti sia in area pubblica sia in area privata; eventuali manifestazioni, tipiche della tradizione locale, in cui vengono bruciati materiali legnosi devono essere espressamente autorizzate dal Sindaco, con propria ordinanza, con fissazione dei limiti e delle cautele a cui sottostare.</w:t>
            </w:r>
          </w:p>
        </w:tc>
      </w:tr>
      <w:tr w:rsidR="00BF6AF8" w14:paraId="3312687C" w14:textId="77777777">
        <w:tc>
          <w:tcPr>
            <w:tcW w:w="1815" w:type="dxa"/>
          </w:tcPr>
          <w:p w14:paraId="42C18F7F" w14:textId="77777777" w:rsidR="00BF6AF8" w:rsidRDefault="00FA7DC4">
            <w:pPr>
              <w:rPr>
                <w:rFonts w:ascii="Calibri" w:eastAsia="Calibri" w:hAnsi="Calibri" w:cs="Calibri"/>
                <w:sz w:val="20"/>
                <w:szCs w:val="20"/>
              </w:rPr>
            </w:pPr>
            <w:r>
              <w:rPr>
                <w:rFonts w:ascii="Calibri" w:eastAsia="Calibri" w:hAnsi="Calibri" w:cs="Calibri"/>
                <w:sz w:val="20"/>
                <w:szCs w:val="20"/>
              </w:rPr>
              <w:t>Art. 10 comma 9</w:t>
            </w:r>
          </w:p>
        </w:tc>
        <w:tc>
          <w:tcPr>
            <w:tcW w:w="7365" w:type="dxa"/>
          </w:tcPr>
          <w:p w14:paraId="16AAD74D"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per ciascuna utenza di intralciare e di non agevolare, con il proprio comportamento, l’attività degli operatori ecologici adibiti alle diverse attività</w:t>
            </w:r>
          </w:p>
        </w:tc>
      </w:tr>
      <w:tr w:rsidR="00BF6AF8" w14:paraId="3736D93D" w14:textId="77777777">
        <w:tc>
          <w:tcPr>
            <w:tcW w:w="1815" w:type="dxa"/>
            <w:shd w:val="clear" w:color="auto" w:fill="auto"/>
          </w:tcPr>
          <w:p w14:paraId="643F29C6" w14:textId="77777777" w:rsidR="00BF6AF8" w:rsidRDefault="00FA7DC4">
            <w:pPr>
              <w:rPr>
                <w:rFonts w:ascii="Calibri" w:eastAsia="Calibri" w:hAnsi="Calibri" w:cs="Calibri"/>
                <w:sz w:val="20"/>
                <w:szCs w:val="20"/>
              </w:rPr>
            </w:pPr>
            <w:r>
              <w:rPr>
                <w:rFonts w:ascii="Calibri" w:eastAsia="Calibri" w:hAnsi="Calibri" w:cs="Calibri"/>
                <w:sz w:val="20"/>
                <w:szCs w:val="20"/>
              </w:rPr>
              <w:t xml:space="preserve">Art. 13 </w:t>
            </w:r>
          </w:p>
        </w:tc>
        <w:tc>
          <w:tcPr>
            <w:tcW w:w="7365" w:type="dxa"/>
          </w:tcPr>
          <w:p w14:paraId="66326AC4"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per chiunque di danneggiare qualsiasi tipo di contenitore dato in dotazione o presente su suolo pubblico</w:t>
            </w:r>
          </w:p>
        </w:tc>
      </w:tr>
      <w:tr w:rsidR="00BF6AF8" w14:paraId="0B92BC89" w14:textId="77777777">
        <w:tc>
          <w:tcPr>
            <w:tcW w:w="1815" w:type="dxa"/>
            <w:shd w:val="clear" w:color="auto" w:fill="auto"/>
          </w:tcPr>
          <w:p w14:paraId="4E38D28D" w14:textId="77777777" w:rsidR="00BF6AF8" w:rsidRDefault="00FA7DC4">
            <w:pPr>
              <w:rPr>
                <w:rFonts w:ascii="Calibri" w:eastAsia="Calibri" w:hAnsi="Calibri" w:cs="Calibri"/>
                <w:sz w:val="20"/>
                <w:szCs w:val="20"/>
              </w:rPr>
            </w:pPr>
            <w:r>
              <w:rPr>
                <w:rFonts w:ascii="Calibri" w:eastAsia="Calibri" w:hAnsi="Calibri" w:cs="Calibri"/>
                <w:sz w:val="20"/>
                <w:szCs w:val="20"/>
              </w:rPr>
              <w:t xml:space="preserve">Art. 14 </w:t>
            </w:r>
          </w:p>
        </w:tc>
        <w:tc>
          <w:tcPr>
            <w:tcW w:w="7365" w:type="dxa"/>
          </w:tcPr>
          <w:p w14:paraId="74F23972"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di inserire i rifiuti raccolti in modo differenziato in contenitori che non siano quelli destinati a ciascuna tipologia. Tali contenitori non devono, in alcun modo, essere utilizzati per il conferimento di materiali diversi da quelli per i quali sono stati predisposti</w:t>
            </w:r>
          </w:p>
        </w:tc>
      </w:tr>
      <w:tr w:rsidR="00BF6AF8" w14:paraId="28CC2475" w14:textId="77777777">
        <w:tc>
          <w:tcPr>
            <w:tcW w:w="1815" w:type="dxa"/>
          </w:tcPr>
          <w:p w14:paraId="17577976" w14:textId="77777777" w:rsidR="00BF6AF8" w:rsidRDefault="00FA7DC4">
            <w:pPr>
              <w:rPr>
                <w:rFonts w:ascii="Calibri" w:eastAsia="Calibri" w:hAnsi="Calibri" w:cs="Calibri"/>
                <w:sz w:val="20"/>
                <w:szCs w:val="20"/>
              </w:rPr>
            </w:pPr>
            <w:r>
              <w:rPr>
                <w:rFonts w:ascii="Calibri" w:eastAsia="Calibri" w:hAnsi="Calibri" w:cs="Calibri"/>
                <w:sz w:val="20"/>
                <w:szCs w:val="20"/>
              </w:rPr>
              <w:t>Art. 14 comma 1, punto 5</w:t>
            </w:r>
          </w:p>
        </w:tc>
        <w:tc>
          <w:tcPr>
            <w:tcW w:w="7365" w:type="dxa"/>
          </w:tcPr>
          <w:p w14:paraId="11DB655C"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di esposizione dei contenitori in dotazione a ciascuna utenza che crei intralcio o pericolo per il transito di pedoni, ciclisti e automezzi</w:t>
            </w:r>
          </w:p>
        </w:tc>
      </w:tr>
      <w:tr w:rsidR="00BF6AF8" w14:paraId="2308578C" w14:textId="77777777">
        <w:tc>
          <w:tcPr>
            <w:tcW w:w="1815" w:type="dxa"/>
          </w:tcPr>
          <w:p w14:paraId="3A9F7286" w14:textId="77777777" w:rsidR="00BF6AF8" w:rsidRDefault="00FA7DC4">
            <w:pPr>
              <w:rPr>
                <w:rFonts w:ascii="Calibri" w:eastAsia="Calibri" w:hAnsi="Calibri" w:cs="Calibri"/>
                <w:sz w:val="20"/>
                <w:szCs w:val="20"/>
              </w:rPr>
            </w:pPr>
            <w:r>
              <w:rPr>
                <w:rFonts w:ascii="Calibri" w:eastAsia="Calibri" w:hAnsi="Calibri" w:cs="Calibri"/>
                <w:sz w:val="20"/>
                <w:szCs w:val="20"/>
              </w:rPr>
              <w:t>Art. 14 comma 8</w:t>
            </w:r>
          </w:p>
        </w:tc>
        <w:tc>
          <w:tcPr>
            <w:tcW w:w="7365" w:type="dxa"/>
          </w:tcPr>
          <w:p w14:paraId="11F9463D"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di conferire i rifiuti prima e dopo il lasso di tempo stabilito, ovvero di posizionare i rifiuti fuori dai cassonetti pubblici, qualora pieni</w:t>
            </w:r>
          </w:p>
        </w:tc>
      </w:tr>
      <w:tr w:rsidR="00BF6AF8" w14:paraId="1955D03F" w14:textId="77777777">
        <w:tc>
          <w:tcPr>
            <w:tcW w:w="1815" w:type="dxa"/>
          </w:tcPr>
          <w:p w14:paraId="121350FB" w14:textId="77777777" w:rsidR="00BF6AF8" w:rsidRDefault="00FA7DC4">
            <w:pPr>
              <w:rPr>
                <w:rFonts w:ascii="Calibri" w:eastAsia="Calibri" w:hAnsi="Calibri" w:cs="Calibri"/>
                <w:sz w:val="20"/>
                <w:szCs w:val="20"/>
              </w:rPr>
            </w:pPr>
            <w:r>
              <w:rPr>
                <w:rFonts w:ascii="Calibri" w:eastAsia="Calibri" w:hAnsi="Calibri" w:cs="Calibri"/>
                <w:sz w:val="20"/>
                <w:szCs w:val="20"/>
              </w:rPr>
              <w:t>Art. 15 comma 2</w:t>
            </w:r>
          </w:p>
        </w:tc>
        <w:tc>
          <w:tcPr>
            <w:tcW w:w="7365" w:type="dxa"/>
          </w:tcPr>
          <w:p w14:paraId="0A166CBA"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 xml:space="preserve">Mancato rispetto delle indicazioni previste dall’allegato 2 </w:t>
            </w:r>
            <w:proofErr w:type="gramStart"/>
            <w:r>
              <w:rPr>
                <w:rFonts w:ascii="Calibri" w:eastAsia="Calibri" w:hAnsi="Calibri" w:cs="Calibri"/>
                <w:color w:val="000000"/>
                <w:sz w:val="20"/>
                <w:szCs w:val="20"/>
              </w:rPr>
              <w:t>al  presente</w:t>
            </w:r>
            <w:proofErr w:type="gramEnd"/>
            <w:r>
              <w:rPr>
                <w:rFonts w:ascii="Calibri" w:eastAsia="Calibri" w:hAnsi="Calibri" w:cs="Calibri"/>
                <w:color w:val="000000"/>
                <w:sz w:val="20"/>
                <w:szCs w:val="20"/>
              </w:rPr>
              <w:t xml:space="preserve"> Regolamento</w:t>
            </w:r>
          </w:p>
        </w:tc>
      </w:tr>
      <w:tr w:rsidR="00BF6AF8" w14:paraId="4A44AA14" w14:textId="77777777">
        <w:tc>
          <w:tcPr>
            <w:tcW w:w="1815" w:type="dxa"/>
          </w:tcPr>
          <w:p w14:paraId="0C22CEF7" w14:textId="77777777" w:rsidR="00BF6AF8" w:rsidRDefault="00FA7DC4">
            <w:pPr>
              <w:rPr>
                <w:rFonts w:ascii="Calibri" w:eastAsia="Calibri" w:hAnsi="Calibri" w:cs="Calibri"/>
                <w:sz w:val="20"/>
                <w:szCs w:val="20"/>
              </w:rPr>
            </w:pPr>
            <w:r>
              <w:rPr>
                <w:rFonts w:ascii="Calibri" w:eastAsia="Calibri" w:hAnsi="Calibri" w:cs="Calibri"/>
                <w:sz w:val="20"/>
                <w:szCs w:val="20"/>
              </w:rPr>
              <w:t>Art. 20 comma 3</w:t>
            </w:r>
          </w:p>
        </w:tc>
        <w:tc>
          <w:tcPr>
            <w:tcW w:w="7365" w:type="dxa"/>
          </w:tcPr>
          <w:p w14:paraId="2E6A978C"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 xml:space="preserve">Divieto di creare situazioni che possano creare danno all’ambiente, creare pericoli di natura igienico </w:t>
            </w:r>
            <w:r>
              <w:rPr>
                <w:rFonts w:ascii="Calibri" w:eastAsia="Calibri" w:hAnsi="Calibri" w:cs="Calibri"/>
                <w:sz w:val="20"/>
                <w:szCs w:val="20"/>
              </w:rPr>
              <w:t>-</w:t>
            </w:r>
            <w:r>
              <w:rPr>
                <w:rFonts w:ascii="Calibri" w:eastAsia="Calibri" w:hAnsi="Calibri" w:cs="Calibri"/>
                <w:color w:val="000000"/>
                <w:sz w:val="20"/>
                <w:szCs w:val="20"/>
              </w:rPr>
              <w:t xml:space="preserve"> sanitaria o arrecare molestie al vicinato</w:t>
            </w:r>
          </w:p>
        </w:tc>
      </w:tr>
      <w:tr w:rsidR="00BF6AF8" w14:paraId="2FF602E4" w14:textId="77777777">
        <w:tc>
          <w:tcPr>
            <w:tcW w:w="1815" w:type="dxa"/>
            <w:shd w:val="clear" w:color="auto" w:fill="auto"/>
          </w:tcPr>
          <w:p w14:paraId="473DA166" w14:textId="77777777" w:rsidR="00BF6AF8" w:rsidRDefault="00FA7DC4">
            <w:pPr>
              <w:rPr>
                <w:rFonts w:ascii="Calibri" w:eastAsia="Calibri" w:hAnsi="Calibri" w:cs="Calibri"/>
                <w:sz w:val="20"/>
                <w:szCs w:val="20"/>
              </w:rPr>
            </w:pPr>
            <w:r>
              <w:rPr>
                <w:rFonts w:ascii="Calibri" w:eastAsia="Calibri" w:hAnsi="Calibri" w:cs="Calibri"/>
                <w:sz w:val="20"/>
                <w:szCs w:val="20"/>
              </w:rPr>
              <w:t>Art. 28 comma 1</w:t>
            </w:r>
          </w:p>
        </w:tc>
        <w:tc>
          <w:tcPr>
            <w:tcW w:w="7365" w:type="dxa"/>
            <w:shd w:val="clear" w:color="auto" w:fill="auto"/>
          </w:tcPr>
          <w:p w14:paraId="2265A19F"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pulizia del suolo al di sotto dei banchi di vendita e attorno, anche oltre lo spazio di posteggio</w:t>
            </w:r>
          </w:p>
        </w:tc>
      </w:tr>
      <w:tr w:rsidR="00BF6AF8" w14:paraId="18345525" w14:textId="77777777">
        <w:tc>
          <w:tcPr>
            <w:tcW w:w="1815" w:type="dxa"/>
          </w:tcPr>
          <w:p w14:paraId="0BD9AC2A" w14:textId="77777777" w:rsidR="00BF6AF8" w:rsidRDefault="00FA7DC4">
            <w:pPr>
              <w:rPr>
                <w:rFonts w:ascii="Calibri" w:eastAsia="Calibri" w:hAnsi="Calibri" w:cs="Calibri"/>
                <w:sz w:val="20"/>
                <w:szCs w:val="20"/>
              </w:rPr>
            </w:pPr>
            <w:r>
              <w:rPr>
                <w:rFonts w:ascii="Calibri" w:eastAsia="Calibri" w:hAnsi="Calibri" w:cs="Calibri"/>
                <w:sz w:val="20"/>
                <w:szCs w:val="20"/>
              </w:rPr>
              <w:t>Art. 28 comma 2</w:t>
            </w:r>
          </w:p>
        </w:tc>
        <w:tc>
          <w:tcPr>
            <w:tcW w:w="7365" w:type="dxa"/>
          </w:tcPr>
          <w:p w14:paraId="38AE77BD"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Mancato utilizzo, per il conferimento dei rifiuti, degli appositi contenitori messi a disposizione del gestore</w:t>
            </w:r>
          </w:p>
        </w:tc>
      </w:tr>
      <w:tr w:rsidR="00BF6AF8" w14:paraId="66867F6C" w14:textId="77777777">
        <w:tc>
          <w:tcPr>
            <w:tcW w:w="1815" w:type="dxa"/>
          </w:tcPr>
          <w:p w14:paraId="2AB32ADC" w14:textId="77777777" w:rsidR="00BF6AF8" w:rsidRDefault="00FA7DC4">
            <w:pPr>
              <w:rPr>
                <w:rFonts w:ascii="Calibri" w:eastAsia="Calibri" w:hAnsi="Calibri" w:cs="Calibri"/>
                <w:sz w:val="20"/>
                <w:szCs w:val="20"/>
              </w:rPr>
            </w:pPr>
            <w:r>
              <w:rPr>
                <w:rFonts w:ascii="Calibri" w:eastAsia="Calibri" w:hAnsi="Calibri" w:cs="Calibri"/>
                <w:sz w:val="20"/>
                <w:szCs w:val="20"/>
              </w:rPr>
              <w:t>Art. 28 comma 3</w:t>
            </w:r>
          </w:p>
        </w:tc>
        <w:tc>
          <w:tcPr>
            <w:tcW w:w="7365" w:type="dxa"/>
          </w:tcPr>
          <w:p w14:paraId="367FF92A"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 xml:space="preserve">Mancata esposizione di idonei cestini </w:t>
            </w:r>
            <w:proofErr w:type="spellStart"/>
            <w:r>
              <w:rPr>
                <w:rFonts w:ascii="Calibri" w:eastAsia="Calibri" w:hAnsi="Calibri" w:cs="Calibri"/>
                <w:color w:val="000000"/>
                <w:sz w:val="20"/>
                <w:szCs w:val="20"/>
              </w:rPr>
              <w:t>gettacarta</w:t>
            </w:r>
            <w:proofErr w:type="spellEnd"/>
            <w:r>
              <w:rPr>
                <w:rFonts w:ascii="Calibri" w:eastAsia="Calibri" w:hAnsi="Calibri" w:cs="Calibri"/>
                <w:color w:val="000000"/>
                <w:sz w:val="20"/>
                <w:szCs w:val="20"/>
              </w:rPr>
              <w:t xml:space="preserve"> sui due angoli principali del banco di vendita</w:t>
            </w:r>
          </w:p>
        </w:tc>
      </w:tr>
      <w:tr w:rsidR="00BF6AF8" w14:paraId="17AD3DE8" w14:textId="77777777">
        <w:tc>
          <w:tcPr>
            <w:tcW w:w="1815" w:type="dxa"/>
          </w:tcPr>
          <w:p w14:paraId="50D330CB" w14:textId="77777777" w:rsidR="00BF6AF8" w:rsidRDefault="00FA7DC4">
            <w:pPr>
              <w:rPr>
                <w:rFonts w:ascii="Calibri" w:eastAsia="Calibri" w:hAnsi="Calibri" w:cs="Calibri"/>
                <w:sz w:val="20"/>
                <w:szCs w:val="20"/>
              </w:rPr>
            </w:pPr>
            <w:r>
              <w:rPr>
                <w:rFonts w:ascii="Calibri" w:eastAsia="Calibri" w:hAnsi="Calibri" w:cs="Calibri"/>
                <w:sz w:val="20"/>
                <w:szCs w:val="20"/>
              </w:rPr>
              <w:t>Art. 29 comma 1</w:t>
            </w:r>
          </w:p>
        </w:tc>
        <w:tc>
          <w:tcPr>
            <w:tcW w:w="7365" w:type="dxa"/>
          </w:tcPr>
          <w:p w14:paraId="5103BE6D"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pulizia del suolo al di sotto degli arredi/attrezzature di vendita o sosta e attorno, anche oltre lo spazio di posteggio assegnato per i gestori di esercizi pubblici o negozi</w:t>
            </w:r>
          </w:p>
        </w:tc>
      </w:tr>
      <w:tr w:rsidR="00BF6AF8" w14:paraId="5E4E2DD9" w14:textId="77777777">
        <w:tc>
          <w:tcPr>
            <w:tcW w:w="1815" w:type="dxa"/>
          </w:tcPr>
          <w:p w14:paraId="6C2CACBE" w14:textId="77777777" w:rsidR="00BF6AF8" w:rsidRDefault="00FA7DC4">
            <w:pPr>
              <w:rPr>
                <w:rFonts w:ascii="Calibri" w:eastAsia="Calibri" w:hAnsi="Calibri" w:cs="Calibri"/>
                <w:sz w:val="20"/>
                <w:szCs w:val="20"/>
              </w:rPr>
            </w:pPr>
            <w:r>
              <w:rPr>
                <w:rFonts w:ascii="Calibri" w:eastAsia="Calibri" w:hAnsi="Calibri" w:cs="Calibri"/>
                <w:sz w:val="20"/>
                <w:szCs w:val="20"/>
              </w:rPr>
              <w:t>Art. 29 comma 4</w:t>
            </w:r>
          </w:p>
        </w:tc>
        <w:tc>
          <w:tcPr>
            <w:tcW w:w="7365" w:type="dxa"/>
          </w:tcPr>
          <w:p w14:paraId="08EBEF76"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pulizia del suolo per gli spettacoli viaggianti o luna park</w:t>
            </w:r>
          </w:p>
        </w:tc>
      </w:tr>
      <w:tr w:rsidR="00BF6AF8" w14:paraId="1519B21F" w14:textId="77777777">
        <w:tc>
          <w:tcPr>
            <w:tcW w:w="1815" w:type="dxa"/>
          </w:tcPr>
          <w:p w14:paraId="7841CF92" w14:textId="77777777" w:rsidR="00BF6AF8" w:rsidRDefault="00FA7DC4">
            <w:pPr>
              <w:rPr>
                <w:rFonts w:ascii="Calibri" w:eastAsia="Calibri" w:hAnsi="Calibri" w:cs="Calibri"/>
                <w:sz w:val="20"/>
                <w:szCs w:val="20"/>
              </w:rPr>
            </w:pPr>
            <w:r>
              <w:rPr>
                <w:rFonts w:ascii="Calibri" w:eastAsia="Calibri" w:hAnsi="Calibri" w:cs="Calibri"/>
                <w:sz w:val="20"/>
                <w:szCs w:val="20"/>
              </w:rPr>
              <w:t>Art. 29 comma 5</w:t>
            </w:r>
          </w:p>
        </w:tc>
        <w:tc>
          <w:tcPr>
            <w:tcW w:w="7365" w:type="dxa"/>
          </w:tcPr>
          <w:p w14:paraId="0FC509E8"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dotazione del servizio temporaneo di raccolta e smaltimento rifiuti e di spazzamento di tutte le zone coinvolte da manifestazioni o spettacoli in area pubblica o privata</w:t>
            </w:r>
          </w:p>
        </w:tc>
      </w:tr>
      <w:tr w:rsidR="00BF6AF8" w14:paraId="32B6FE99" w14:textId="77777777">
        <w:tc>
          <w:tcPr>
            <w:tcW w:w="1815" w:type="dxa"/>
          </w:tcPr>
          <w:p w14:paraId="15D30284" w14:textId="77777777" w:rsidR="00BF6AF8" w:rsidRDefault="00FA7DC4">
            <w:pPr>
              <w:rPr>
                <w:rFonts w:ascii="Calibri" w:eastAsia="Calibri" w:hAnsi="Calibri" w:cs="Calibri"/>
                <w:sz w:val="20"/>
                <w:szCs w:val="20"/>
              </w:rPr>
            </w:pPr>
            <w:r>
              <w:rPr>
                <w:rFonts w:ascii="Calibri" w:eastAsia="Calibri" w:hAnsi="Calibri" w:cs="Calibri"/>
                <w:sz w:val="20"/>
                <w:szCs w:val="20"/>
              </w:rPr>
              <w:t>Art. 29 comma 6</w:t>
            </w:r>
          </w:p>
        </w:tc>
        <w:tc>
          <w:tcPr>
            <w:tcW w:w="7365" w:type="dxa"/>
          </w:tcPr>
          <w:p w14:paraId="5B143EB8"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dotazione di cestini getta carta per tutte le attività citate nell’art. 29.</w:t>
            </w:r>
          </w:p>
        </w:tc>
      </w:tr>
      <w:tr w:rsidR="00BF6AF8" w14:paraId="07FB8143" w14:textId="77777777">
        <w:tc>
          <w:tcPr>
            <w:tcW w:w="1815" w:type="dxa"/>
          </w:tcPr>
          <w:p w14:paraId="315200AF" w14:textId="77777777" w:rsidR="00BF6AF8" w:rsidRDefault="00FA7DC4">
            <w:pPr>
              <w:rPr>
                <w:rFonts w:ascii="Calibri" w:eastAsia="Calibri" w:hAnsi="Calibri" w:cs="Calibri"/>
                <w:sz w:val="20"/>
                <w:szCs w:val="20"/>
              </w:rPr>
            </w:pPr>
            <w:r>
              <w:rPr>
                <w:rFonts w:ascii="Calibri" w:eastAsia="Calibri" w:hAnsi="Calibri" w:cs="Calibri"/>
                <w:sz w:val="20"/>
                <w:szCs w:val="20"/>
              </w:rPr>
              <w:t>Art. 30 comma 1</w:t>
            </w:r>
          </w:p>
        </w:tc>
        <w:tc>
          <w:tcPr>
            <w:tcW w:w="7365" w:type="dxa"/>
          </w:tcPr>
          <w:p w14:paraId="31F10FE5"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 xml:space="preserve">Mancata pulizia delle aree pubbliche o private interessate da operazioni di carico, </w:t>
            </w:r>
            <w:proofErr w:type="gramStart"/>
            <w:r>
              <w:rPr>
                <w:rFonts w:ascii="Calibri" w:eastAsia="Calibri" w:hAnsi="Calibri" w:cs="Calibri"/>
                <w:color w:val="000000"/>
                <w:sz w:val="20"/>
                <w:szCs w:val="20"/>
              </w:rPr>
              <w:t>scarico  di</w:t>
            </w:r>
            <w:proofErr w:type="gramEnd"/>
            <w:r>
              <w:rPr>
                <w:rFonts w:ascii="Calibri" w:eastAsia="Calibri" w:hAnsi="Calibri" w:cs="Calibri"/>
                <w:color w:val="000000"/>
                <w:sz w:val="20"/>
                <w:szCs w:val="20"/>
              </w:rPr>
              <w:t xml:space="preserve"> merci e materiali o da defissione di manifesti </w:t>
            </w:r>
          </w:p>
        </w:tc>
      </w:tr>
      <w:tr w:rsidR="00BF6AF8" w14:paraId="3FAD43E5" w14:textId="77777777">
        <w:tc>
          <w:tcPr>
            <w:tcW w:w="1815" w:type="dxa"/>
          </w:tcPr>
          <w:p w14:paraId="569A9C3D" w14:textId="77777777" w:rsidR="00BF6AF8" w:rsidRDefault="00FA7DC4">
            <w:pPr>
              <w:rPr>
                <w:rFonts w:ascii="Calibri" w:eastAsia="Calibri" w:hAnsi="Calibri" w:cs="Calibri"/>
                <w:sz w:val="20"/>
                <w:szCs w:val="20"/>
              </w:rPr>
            </w:pPr>
            <w:r>
              <w:rPr>
                <w:rFonts w:ascii="Calibri" w:eastAsia="Calibri" w:hAnsi="Calibri" w:cs="Calibri"/>
                <w:sz w:val="20"/>
                <w:szCs w:val="20"/>
              </w:rPr>
              <w:lastRenderedPageBreak/>
              <w:t>Art. 31 comma 1</w:t>
            </w:r>
          </w:p>
        </w:tc>
        <w:tc>
          <w:tcPr>
            <w:tcW w:w="7365" w:type="dxa"/>
          </w:tcPr>
          <w:p w14:paraId="0468B325"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pulizia quotidiana delle aree pubbliche o private interessate da attività relative alla costruzione, da opere stradali e infrastrutture di qualsiasi tipo</w:t>
            </w:r>
          </w:p>
        </w:tc>
      </w:tr>
      <w:tr w:rsidR="00BF6AF8" w14:paraId="3ED3BBDE" w14:textId="77777777">
        <w:tc>
          <w:tcPr>
            <w:tcW w:w="1815" w:type="dxa"/>
          </w:tcPr>
          <w:p w14:paraId="75127D88" w14:textId="77777777" w:rsidR="00BF6AF8" w:rsidRDefault="00FA7DC4">
            <w:pPr>
              <w:rPr>
                <w:rFonts w:ascii="Calibri" w:eastAsia="Calibri" w:hAnsi="Calibri" w:cs="Calibri"/>
                <w:sz w:val="20"/>
                <w:szCs w:val="20"/>
              </w:rPr>
            </w:pPr>
            <w:r>
              <w:rPr>
                <w:rFonts w:ascii="Calibri" w:eastAsia="Calibri" w:hAnsi="Calibri" w:cs="Calibri"/>
                <w:sz w:val="20"/>
                <w:szCs w:val="20"/>
              </w:rPr>
              <w:t xml:space="preserve">Art. 32 comma 1 </w:t>
            </w:r>
          </w:p>
        </w:tc>
        <w:tc>
          <w:tcPr>
            <w:tcW w:w="7365" w:type="dxa"/>
          </w:tcPr>
          <w:p w14:paraId="6166C656"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rimozione di scarichi abusivi da parte dei responsabili</w:t>
            </w:r>
          </w:p>
        </w:tc>
      </w:tr>
      <w:tr w:rsidR="00BF6AF8" w14:paraId="4F0D286E" w14:textId="77777777">
        <w:tc>
          <w:tcPr>
            <w:tcW w:w="1815" w:type="dxa"/>
          </w:tcPr>
          <w:p w14:paraId="5BDAF955" w14:textId="77777777" w:rsidR="00BF6AF8" w:rsidRDefault="00FA7DC4">
            <w:pPr>
              <w:rPr>
                <w:rFonts w:ascii="Calibri" w:eastAsia="Calibri" w:hAnsi="Calibri" w:cs="Calibri"/>
                <w:sz w:val="20"/>
                <w:szCs w:val="20"/>
              </w:rPr>
            </w:pPr>
            <w:r>
              <w:rPr>
                <w:rFonts w:ascii="Calibri" w:eastAsia="Calibri" w:hAnsi="Calibri" w:cs="Calibri"/>
                <w:sz w:val="20"/>
                <w:szCs w:val="20"/>
              </w:rPr>
              <w:t>Art. 33 comma 1</w:t>
            </w:r>
          </w:p>
        </w:tc>
        <w:tc>
          <w:tcPr>
            <w:tcW w:w="7365" w:type="dxa"/>
          </w:tcPr>
          <w:p w14:paraId="7A9C08DE"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 xml:space="preserve">Divieto per gli utenti che conducono cani o altri animali domestici di contaminare con </w:t>
            </w:r>
            <w:r>
              <w:rPr>
                <w:rFonts w:ascii="Calibri" w:eastAsia="Calibri" w:hAnsi="Calibri" w:cs="Calibri"/>
                <w:sz w:val="20"/>
                <w:szCs w:val="20"/>
              </w:rPr>
              <w:t>deiezioni</w:t>
            </w:r>
            <w:r>
              <w:rPr>
                <w:rFonts w:ascii="Calibri" w:eastAsia="Calibri" w:hAnsi="Calibri" w:cs="Calibri"/>
                <w:color w:val="000000"/>
                <w:sz w:val="20"/>
                <w:szCs w:val="20"/>
              </w:rPr>
              <w:t xml:space="preserve"> strade ed aree pubbliche</w:t>
            </w:r>
          </w:p>
        </w:tc>
      </w:tr>
      <w:tr w:rsidR="00BF6AF8" w14:paraId="1990EFE6" w14:textId="77777777">
        <w:tc>
          <w:tcPr>
            <w:tcW w:w="1815" w:type="dxa"/>
          </w:tcPr>
          <w:p w14:paraId="46D4E07F" w14:textId="77777777" w:rsidR="00BF6AF8" w:rsidRDefault="00FA7DC4">
            <w:pPr>
              <w:rPr>
                <w:rFonts w:ascii="Calibri" w:eastAsia="Calibri" w:hAnsi="Calibri" w:cs="Calibri"/>
                <w:sz w:val="20"/>
                <w:szCs w:val="20"/>
              </w:rPr>
            </w:pPr>
            <w:r>
              <w:rPr>
                <w:rFonts w:ascii="Calibri" w:eastAsia="Calibri" w:hAnsi="Calibri" w:cs="Calibri"/>
                <w:sz w:val="20"/>
                <w:szCs w:val="20"/>
              </w:rPr>
              <w:t>Art. 33 comma 1</w:t>
            </w:r>
          </w:p>
        </w:tc>
        <w:tc>
          <w:tcPr>
            <w:tcW w:w="7365" w:type="dxa"/>
          </w:tcPr>
          <w:p w14:paraId="6FB54E7C"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Mancata rimozione delle deiezioni</w:t>
            </w:r>
          </w:p>
        </w:tc>
      </w:tr>
      <w:tr w:rsidR="00BF6AF8" w14:paraId="2E4DAA50" w14:textId="77777777">
        <w:tc>
          <w:tcPr>
            <w:tcW w:w="1815" w:type="dxa"/>
          </w:tcPr>
          <w:p w14:paraId="684FFFFA" w14:textId="77777777" w:rsidR="00BF6AF8" w:rsidRDefault="00FA7DC4">
            <w:pPr>
              <w:rPr>
                <w:rFonts w:ascii="Calibri" w:eastAsia="Calibri" w:hAnsi="Calibri" w:cs="Calibri"/>
                <w:sz w:val="20"/>
                <w:szCs w:val="20"/>
              </w:rPr>
            </w:pPr>
            <w:r>
              <w:rPr>
                <w:rFonts w:ascii="Calibri" w:eastAsia="Calibri" w:hAnsi="Calibri" w:cs="Calibri"/>
                <w:sz w:val="20"/>
                <w:szCs w:val="20"/>
              </w:rPr>
              <w:t>Art. 35 comma 1</w:t>
            </w:r>
          </w:p>
        </w:tc>
        <w:tc>
          <w:tcPr>
            <w:tcW w:w="7365" w:type="dxa"/>
          </w:tcPr>
          <w:p w14:paraId="601C0737" w14:textId="77777777" w:rsidR="00BF6AF8" w:rsidRDefault="00FA7DC4">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0"/>
                <w:szCs w:val="20"/>
              </w:rPr>
              <w:t>Divieto agli utenti di aree, strade, spazi pubblici o ad uso pubblico di abbandonare e gettare a terra rifiuti di qualsiasi tipo ed entità</w:t>
            </w:r>
          </w:p>
        </w:tc>
      </w:tr>
    </w:tbl>
    <w:p w14:paraId="748B9707" w14:textId="77777777" w:rsidR="00BF6AF8" w:rsidRDefault="00BF6AF8">
      <w:pPr>
        <w:rPr>
          <w:rFonts w:ascii="Calibri" w:eastAsia="Calibri" w:hAnsi="Calibri" w:cs="Calibri"/>
        </w:rPr>
      </w:pPr>
    </w:p>
    <w:p w14:paraId="2A2DCAD3" w14:textId="77777777" w:rsidR="00BF6AF8" w:rsidRDefault="00BF6AF8">
      <w:pPr>
        <w:rPr>
          <w:rFonts w:ascii="Calibri" w:eastAsia="Calibri" w:hAnsi="Calibri" w:cs="Calibri"/>
        </w:rPr>
      </w:pPr>
    </w:p>
    <w:p w14:paraId="39CACE0E" w14:textId="77777777" w:rsidR="00BF6AF8" w:rsidRDefault="00BF6AF8">
      <w:pPr>
        <w:rPr>
          <w:rFonts w:ascii="Calibri" w:eastAsia="Calibri" w:hAnsi="Calibri" w:cs="Calibri"/>
        </w:rPr>
      </w:pPr>
    </w:p>
    <w:p w14:paraId="344FBAEA" w14:textId="77777777" w:rsidR="00BF6AF8" w:rsidRDefault="00BF6AF8">
      <w:pPr>
        <w:rPr>
          <w:rFonts w:ascii="Calibri" w:eastAsia="Calibri" w:hAnsi="Calibri" w:cs="Calibri"/>
        </w:rPr>
      </w:pPr>
    </w:p>
    <w:p w14:paraId="71C275F3" w14:textId="77777777" w:rsidR="00BF6AF8" w:rsidRDefault="00BF6AF8">
      <w:pPr>
        <w:rPr>
          <w:rFonts w:ascii="Calibri" w:eastAsia="Calibri" w:hAnsi="Calibri" w:cs="Calibri"/>
        </w:rPr>
      </w:pPr>
    </w:p>
    <w:p w14:paraId="4C33EE67" w14:textId="77777777" w:rsidR="00BF6AF8" w:rsidRDefault="00BF6AF8">
      <w:pPr>
        <w:rPr>
          <w:rFonts w:ascii="Calibri" w:eastAsia="Calibri" w:hAnsi="Calibri" w:cs="Calibri"/>
        </w:rPr>
      </w:pPr>
    </w:p>
    <w:sectPr w:rsidR="00BF6AF8">
      <w:headerReference w:type="default" r:id="rId9"/>
      <w:footerReference w:type="default" r:id="rId10"/>
      <w:pgSz w:w="11907" w:h="16840"/>
      <w:pgMar w:top="1701" w:right="1134" w:bottom="993" w:left="1418" w:header="720" w:footer="44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A5584" w14:textId="77777777" w:rsidR="00640859" w:rsidRDefault="00640859">
      <w:r>
        <w:separator/>
      </w:r>
    </w:p>
  </w:endnote>
  <w:endnote w:type="continuationSeparator" w:id="0">
    <w:p w14:paraId="55787882" w14:textId="77777777" w:rsidR="00640859" w:rsidRDefault="0064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5443" w14:textId="77777777" w:rsidR="00BF6AF8" w:rsidRDefault="00BF6AF8">
    <w:pPr>
      <w:pStyle w:val="Titolo2"/>
      <w:tabs>
        <w:tab w:val="center" w:pos="4819"/>
        <w:tab w:val="right" w:pos="9638"/>
      </w:tabs>
      <w:jc w:val="both"/>
      <w:rPr>
        <w:rFonts w:ascii="Calibri" w:eastAsia="Calibri" w:hAnsi="Calibri" w:cs="Calibri"/>
        <w:sz w:val="18"/>
        <w:szCs w:val="18"/>
      </w:rPr>
    </w:pPr>
    <w:bookmarkStart w:id="54" w:name="_heading=h.1pyrgcoa0w7z" w:colFirst="0" w:colLast="0"/>
    <w:bookmarkEnd w:id="54"/>
  </w:p>
  <w:p w14:paraId="71D98267" w14:textId="77777777" w:rsidR="00BF6AF8" w:rsidRDefault="00BF6AF8">
    <w:pPr>
      <w:pStyle w:val="Titolo2"/>
      <w:tabs>
        <w:tab w:val="center" w:pos="4819"/>
        <w:tab w:val="right" w:pos="9638"/>
      </w:tabs>
      <w:jc w:val="both"/>
      <w:rPr>
        <w:rFonts w:ascii="Calibri" w:eastAsia="Calibri" w:hAnsi="Calibri" w:cs="Calibri"/>
        <w:sz w:val="18"/>
        <w:szCs w:val="18"/>
      </w:rPr>
    </w:pPr>
    <w:bookmarkStart w:id="55" w:name="_heading=h.bwl6zv20zcar" w:colFirst="0" w:colLast="0"/>
    <w:bookmarkEnd w:id="55"/>
  </w:p>
  <w:p w14:paraId="406C9132" w14:textId="77777777" w:rsidR="00BF6AF8" w:rsidRDefault="00BF6AF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F3D4E" w14:textId="77777777" w:rsidR="00640859" w:rsidRDefault="00640859">
      <w:r>
        <w:separator/>
      </w:r>
    </w:p>
  </w:footnote>
  <w:footnote w:type="continuationSeparator" w:id="0">
    <w:p w14:paraId="0F42BD7E" w14:textId="77777777" w:rsidR="00640859" w:rsidRDefault="00640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9008" w14:textId="77777777" w:rsidR="00BF6AF8" w:rsidRDefault="00FA7DC4">
    <w:pPr>
      <w:pBdr>
        <w:top w:val="nil"/>
        <w:left w:val="nil"/>
        <w:bottom w:val="nil"/>
        <w:right w:val="nil"/>
        <w:between w:val="nil"/>
      </w:pBdr>
      <w:tabs>
        <w:tab w:val="center" w:pos="4819"/>
        <w:tab w:val="right" w:pos="9638"/>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Regolamento di Gestione dei Rifiuti Urbani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3A51"/>
    <w:multiLevelType w:val="multilevel"/>
    <w:tmpl w:val="0F604F8E"/>
    <w:lvl w:ilvl="0">
      <w:start w:val="1"/>
      <w:numFmt w:val="bullet"/>
      <w:lvlText w:val="❖"/>
      <w:lvlJc w:val="left"/>
      <w:pPr>
        <w:ind w:left="3600" w:hanging="360"/>
      </w:pPr>
      <w:rPr>
        <w:rFonts w:ascii="Noto Sans Symbols" w:eastAsia="Noto Sans Symbols" w:hAnsi="Noto Sans Symbols" w:cs="Noto Sans Symbols"/>
      </w:rPr>
    </w:lvl>
    <w:lvl w:ilvl="1">
      <w:start w:val="1"/>
      <w:numFmt w:val="bullet"/>
      <w:lvlText w:val="o"/>
      <w:lvlJc w:val="left"/>
      <w:pPr>
        <w:ind w:left="4320" w:hanging="360"/>
      </w:pPr>
      <w:rPr>
        <w:rFonts w:ascii="Courier New" w:eastAsia="Courier New" w:hAnsi="Courier New" w:cs="Courier New"/>
      </w:rPr>
    </w:lvl>
    <w:lvl w:ilvl="2">
      <w:start w:val="1"/>
      <w:numFmt w:val="bullet"/>
      <w:lvlText w:val="▪"/>
      <w:lvlJc w:val="left"/>
      <w:pPr>
        <w:ind w:left="5040" w:hanging="360"/>
      </w:pPr>
      <w:rPr>
        <w:rFonts w:ascii="Noto Sans Symbols" w:eastAsia="Noto Sans Symbols" w:hAnsi="Noto Sans Symbols" w:cs="Noto Sans Symbols"/>
      </w:rPr>
    </w:lvl>
    <w:lvl w:ilvl="3">
      <w:start w:val="1"/>
      <w:numFmt w:val="bullet"/>
      <w:lvlText w:val="●"/>
      <w:lvlJc w:val="left"/>
      <w:pPr>
        <w:ind w:left="5760" w:hanging="360"/>
      </w:pPr>
      <w:rPr>
        <w:rFonts w:ascii="Noto Sans Symbols" w:eastAsia="Noto Sans Symbols" w:hAnsi="Noto Sans Symbols" w:cs="Noto Sans Symbols"/>
      </w:rPr>
    </w:lvl>
    <w:lvl w:ilvl="4">
      <w:start w:val="1"/>
      <w:numFmt w:val="bullet"/>
      <w:lvlText w:val="o"/>
      <w:lvlJc w:val="left"/>
      <w:pPr>
        <w:ind w:left="6480" w:hanging="360"/>
      </w:pPr>
      <w:rPr>
        <w:rFonts w:ascii="Courier New" w:eastAsia="Courier New" w:hAnsi="Courier New" w:cs="Courier New"/>
      </w:rPr>
    </w:lvl>
    <w:lvl w:ilvl="5">
      <w:start w:val="1"/>
      <w:numFmt w:val="bullet"/>
      <w:lvlText w:val="▪"/>
      <w:lvlJc w:val="left"/>
      <w:pPr>
        <w:ind w:left="7200" w:hanging="360"/>
      </w:pPr>
      <w:rPr>
        <w:rFonts w:ascii="Noto Sans Symbols" w:eastAsia="Noto Sans Symbols" w:hAnsi="Noto Sans Symbols" w:cs="Noto Sans Symbols"/>
      </w:rPr>
    </w:lvl>
    <w:lvl w:ilvl="6">
      <w:start w:val="1"/>
      <w:numFmt w:val="bullet"/>
      <w:lvlText w:val="●"/>
      <w:lvlJc w:val="left"/>
      <w:pPr>
        <w:ind w:left="7920" w:hanging="360"/>
      </w:pPr>
      <w:rPr>
        <w:rFonts w:ascii="Noto Sans Symbols" w:eastAsia="Noto Sans Symbols" w:hAnsi="Noto Sans Symbols" w:cs="Noto Sans Symbols"/>
      </w:rPr>
    </w:lvl>
    <w:lvl w:ilvl="7">
      <w:start w:val="1"/>
      <w:numFmt w:val="bullet"/>
      <w:lvlText w:val="o"/>
      <w:lvlJc w:val="left"/>
      <w:pPr>
        <w:ind w:left="8640" w:hanging="360"/>
      </w:pPr>
      <w:rPr>
        <w:rFonts w:ascii="Courier New" w:eastAsia="Courier New" w:hAnsi="Courier New" w:cs="Courier New"/>
      </w:rPr>
    </w:lvl>
    <w:lvl w:ilvl="8">
      <w:start w:val="1"/>
      <w:numFmt w:val="bullet"/>
      <w:lvlText w:val="▪"/>
      <w:lvlJc w:val="left"/>
      <w:pPr>
        <w:ind w:left="9360" w:hanging="360"/>
      </w:pPr>
      <w:rPr>
        <w:rFonts w:ascii="Noto Sans Symbols" w:eastAsia="Noto Sans Symbols" w:hAnsi="Noto Sans Symbols" w:cs="Noto Sans Symbols"/>
      </w:rPr>
    </w:lvl>
  </w:abstractNum>
  <w:abstractNum w:abstractNumId="1" w15:restartNumberingAfterBreak="0">
    <w:nsid w:val="0C8A4009"/>
    <w:multiLevelType w:val="multilevel"/>
    <w:tmpl w:val="B00060D8"/>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FA16E4"/>
    <w:multiLevelType w:val="multilevel"/>
    <w:tmpl w:val="DAA69100"/>
    <w:lvl w:ilvl="0">
      <w:start w:val="1"/>
      <w:numFmt w:val="bullet"/>
      <w:lvlText w:val="o"/>
      <w:lvlJc w:val="left"/>
      <w:pPr>
        <w:ind w:left="780" w:hanging="360"/>
      </w:pPr>
      <w:rPr>
        <w:rFonts w:ascii="Courier New" w:eastAsia="Courier New" w:hAnsi="Courier New" w:cs="Courier New"/>
      </w:rPr>
    </w:lvl>
    <w:lvl w:ilvl="1">
      <w:start w:val="1"/>
      <w:numFmt w:val="bullet"/>
      <w:lvlText w:val="▪"/>
      <w:lvlJc w:val="left"/>
      <w:pPr>
        <w:ind w:left="1500" w:hanging="360"/>
      </w:pPr>
      <w:rPr>
        <w:rFonts w:ascii="Noto Sans Symbols" w:eastAsia="Noto Sans Symbols" w:hAnsi="Noto Sans Symbols" w:cs="Noto Sans Symbols"/>
      </w:rPr>
    </w:lvl>
    <w:lvl w:ilvl="2">
      <w:start w:val="2"/>
      <w:numFmt w:val="bullet"/>
      <w:lvlText w:val="-"/>
      <w:lvlJc w:val="left"/>
      <w:pPr>
        <w:ind w:left="2220" w:hanging="360"/>
      </w:pPr>
      <w:rPr>
        <w:rFonts w:ascii="Calibri" w:eastAsia="Calibri" w:hAnsi="Calibri" w:cs="Calibri"/>
        <w:b/>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 w15:restartNumberingAfterBreak="0">
    <w:nsid w:val="1E69479D"/>
    <w:multiLevelType w:val="multilevel"/>
    <w:tmpl w:val="3EF6F8A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714F94"/>
    <w:multiLevelType w:val="multilevel"/>
    <w:tmpl w:val="44A60AF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6B82B22"/>
    <w:multiLevelType w:val="multilevel"/>
    <w:tmpl w:val="F740E23E"/>
    <w:lvl w:ilvl="0">
      <w:start w:val="1"/>
      <w:numFmt w:val="lowerLetter"/>
      <w:lvlText w:val="%1)"/>
      <w:lvlJc w:val="left"/>
      <w:pPr>
        <w:ind w:left="786" w:hanging="360"/>
      </w:p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1266E3"/>
    <w:multiLevelType w:val="multilevel"/>
    <w:tmpl w:val="A29A6AAA"/>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2F7A078B"/>
    <w:multiLevelType w:val="multilevel"/>
    <w:tmpl w:val="37A4F5CE"/>
    <w:lvl w:ilvl="0">
      <w:start w:val="1"/>
      <w:numFmt w:val="lowerLetter"/>
      <w:lvlText w:val="%1)"/>
      <w:lvlJc w:val="left"/>
      <w:pPr>
        <w:ind w:left="786" w:hanging="360"/>
      </w:p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47AE3"/>
    <w:multiLevelType w:val="multilevel"/>
    <w:tmpl w:val="40CE97AA"/>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55674EB"/>
    <w:multiLevelType w:val="multilevel"/>
    <w:tmpl w:val="5A8AF0DE"/>
    <w:lvl w:ilvl="0">
      <w:start w:val="1"/>
      <w:numFmt w:val="bullet"/>
      <w:lvlText w:val="o"/>
      <w:lvlJc w:val="left"/>
      <w:pPr>
        <w:ind w:left="720" w:hanging="360"/>
      </w:pPr>
      <w:rPr>
        <w:rFonts w:ascii="Courier New" w:eastAsia="Courier New" w:hAnsi="Courier New" w:cs="Courier New"/>
        <w:shd w:val="clear" w:color="auto" w:fil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7B42D64"/>
    <w:multiLevelType w:val="multilevel"/>
    <w:tmpl w:val="036CAC6E"/>
    <w:lvl w:ilvl="0">
      <w:start w:val="1"/>
      <w:numFmt w:val="bullet"/>
      <w:lvlText w:val="o"/>
      <w:lvlJc w:val="left"/>
      <w:pPr>
        <w:ind w:left="780" w:hanging="360"/>
      </w:pPr>
      <w:rPr>
        <w:rFonts w:ascii="Courier New" w:eastAsia="Courier New" w:hAnsi="Courier New" w:cs="Courier New"/>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3A1E4151"/>
    <w:multiLevelType w:val="multilevel"/>
    <w:tmpl w:val="150A777C"/>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CA54B8A"/>
    <w:multiLevelType w:val="multilevel"/>
    <w:tmpl w:val="7D906C36"/>
    <w:lvl w:ilvl="0">
      <w:start w:val="1"/>
      <w:numFmt w:val="lowerLetter"/>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13" w15:restartNumberingAfterBreak="0">
    <w:nsid w:val="5DC519DA"/>
    <w:multiLevelType w:val="multilevel"/>
    <w:tmpl w:val="0CE4FC86"/>
    <w:lvl w:ilvl="0">
      <w:start w:val="1"/>
      <w:numFmt w:val="bullet"/>
      <w:lvlText w:val="o"/>
      <w:lvlJc w:val="left"/>
      <w:pPr>
        <w:ind w:left="1068" w:hanging="360"/>
      </w:pPr>
      <w:rPr>
        <w:rFonts w:ascii="Courier New" w:eastAsia="Courier New" w:hAnsi="Courier New" w:cs="Courier New"/>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4" w15:restartNumberingAfterBreak="0">
    <w:nsid w:val="62965FE9"/>
    <w:multiLevelType w:val="hybridMultilevel"/>
    <w:tmpl w:val="56D457F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C15135"/>
    <w:multiLevelType w:val="multilevel"/>
    <w:tmpl w:val="5810DBF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6B86ED9"/>
    <w:multiLevelType w:val="multilevel"/>
    <w:tmpl w:val="B7FE34BC"/>
    <w:lvl w:ilvl="0">
      <w:start w:val="1"/>
      <w:numFmt w:val="bullet"/>
      <w:lvlText w:val="o"/>
      <w:lvlJc w:val="left"/>
      <w:pPr>
        <w:ind w:left="720" w:hanging="360"/>
      </w:pPr>
      <w:rPr>
        <w:rFonts w:ascii="Courier New" w:eastAsia="Courier New" w:hAnsi="Courier New" w:cs="Courier New"/>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D0B1B2C"/>
    <w:multiLevelType w:val="multilevel"/>
    <w:tmpl w:val="1C844854"/>
    <w:lvl w:ilvl="0">
      <w:start w:val="1"/>
      <w:numFmt w:val="bullet"/>
      <w:lvlText w:val="o"/>
      <w:lvlJc w:val="left"/>
      <w:pPr>
        <w:ind w:left="780" w:hanging="360"/>
      </w:pPr>
      <w:rPr>
        <w:rFonts w:ascii="Courier New" w:eastAsia="Courier New" w:hAnsi="Courier New" w:cs="Courier New"/>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8" w15:restartNumberingAfterBreak="0">
    <w:nsid w:val="6FF37C5F"/>
    <w:multiLevelType w:val="multilevel"/>
    <w:tmpl w:val="498E3FAC"/>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70385448"/>
    <w:multiLevelType w:val="multilevel"/>
    <w:tmpl w:val="2116CD4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6527080"/>
    <w:multiLevelType w:val="multilevel"/>
    <w:tmpl w:val="630C413C"/>
    <w:lvl w:ilvl="0">
      <w:start w:val="1"/>
      <w:numFmt w:val="decimal"/>
      <w:pStyle w:val="ICom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8965A99"/>
    <w:multiLevelType w:val="multilevel"/>
    <w:tmpl w:val="BE96002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9E23838"/>
    <w:multiLevelType w:val="multilevel"/>
    <w:tmpl w:val="08DEAEA8"/>
    <w:lvl w:ilvl="0">
      <w:start w:val="1"/>
      <w:numFmt w:val="bullet"/>
      <w:lvlText w:val="o"/>
      <w:lvlJc w:val="left"/>
      <w:pPr>
        <w:ind w:left="1080" w:hanging="360"/>
      </w:pPr>
      <w:rPr>
        <w:rFonts w:ascii="Courier New" w:eastAsia="Courier New" w:hAnsi="Courier New" w:cs="Courier New"/>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7BB40174"/>
    <w:multiLevelType w:val="multilevel"/>
    <w:tmpl w:val="FFBEB16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8"/>
  </w:num>
  <w:num w:numId="2">
    <w:abstractNumId w:val="1"/>
  </w:num>
  <w:num w:numId="3">
    <w:abstractNumId w:val="13"/>
  </w:num>
  <w:num w:numId="4">
    <w:abstractNumId w:val="7"/>
  </w:num>
  <w:num w:numId="5">
    <w:abstractNumId w:val="9"/>
  </w:num>
  <w:num w:numId="6">
    <w:abstractNumId w:val="23"/>
  </w:num>
  <w:num w:numId="7">
    <w:abstractNumId w:val="17"/>
  </w:num>
  <w:num w:numId="8">
    <w:abstractNumId w:val="0"/>
  </w:num>
  <w:num w:numId="9">
    <w:abstractNumId w:val="5"/>
  </w:num>
  <w:num w:numId="10">
    <w:abstractNumId w:val="22"/>
  </w:num>
  <w:num w:numId="11">
    <w:abstractNumId w:val="2"/>
  </w:num>
  <w:num w:numId="12">
    <w:abstractNumId w:val="3"/>
  </w:num>
  <w:num w:numId="13">
    <w:abstractNumId w:val="4"/>
  </w:num>
  <w:num w:numId="14">
    <w:abstractNumId w:val="10"/>
  </w:num>
  <w:num w:numId="15">
    <w:abstractNumId w:val="11"/>
  </w:num>
  <w:num w:numId="16">
    <w:abstractNumId w:val="6"/>
  </w:num>
  <w:num w:numId="17">
    <w:abstractNumId w:val="12"/>
  </w:num>
  <w:num w:numId="18">
    <w:abstractNumId w:val="21"/>
  </w:num>
  <w:num w:numId="19">
    <w:abstractNumId w:val="16"/>
  </w:num>
  <w:num w:numId="20">
    <w:abstractNumId w:val="8"/>
  </w:num>
  <w:num w:numId="21">
    <w:abstractNumId w:val="19"/>
  </w:num>
  <w:num w:numId="22">
    <w:abstractNumId w:val="15"/>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AF8"/>
    <w:rsid w:val="000158A7"/>
    <w:rsid w:val="00081EC0"/>
    <w:rsid w:val="000D047F"/>
    <w:rsid w:val="001A1580"/>
    <w:rsid w:val="001E1051"/>
    <w:rsid w:val="0036603B"/>
    <w:rsid w:val="0038767B"/>
    <w:rsid w:val="003B580B"/>
    <w:rsid w:val="004511D9"/>
    <w:rsid w:val="0045694B"/>
    <w:rsid w:val="00467E66"/>
    <w:rsid w:val="004F2D7B"/>
    <w:rsid w:val="005007FB"/>
    <w:rsid w:val="0050168A"/>
    <w:rsid w:val="00611AC5"/>
    <w:rsid w:val="00640859"/>
    <w:rsid w:val="006838F2"/>
    <w:rsid w:val="006A1028"/>
    <w:rsid w:val="006C0A4A"/>
    <w:rsid w:val="00702539"/>
    <w:rsid w:val="007210DF"/>
    <w:rsid w:val="00736FA6"/>
    <w:rsid w:val="0077644C"/>
    <w:rsid w:val="007C4386"/>
    <w:rsid w:val="00802B10"/>
    <w:rsid w:val="009B11FF"/>
    <w:rsid w:val="009E651C"/>
    <w:rsid w:val="00A76B1F"/>
    <w:rsid w:val="00A92163"/>
    <w:rsid w:val="00AE4140"/>
    <w:rsid w:val="00AF5811"/>
    <w:rsid w:val="00BB3E49"/>
    <w:rsid w:val="00BF6AF8"/>
    <w:rsid w:val="00C95693"/>
    <w:rsid w:val="00C97F27"/>
    <w:rsid w:val="00D0379C"/>
    <w:rsid w:val="00D37E24"/>
    <w:rsid w:val="00E627A4"/>
    <w:rsid w:val="00E70EE2"/>
    <w:rsid w:val="00FA7DC4"/>
    <w:rsid w:val="00FE14B5"/>
    <w:rsid w:val="00FE55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D1112"/>
  <w15:docId w15:val="{6FEC5BA3-B936-4664-84F8-5CC3BE9E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421D9"/>
  </w:style>
  <w:style w:type="paragraph" w:styleId="Titolo1">
    <w:name w:val="heading 1"/>
    <w:basedOn w:val="Normale"/>
    <w:next w:val="Normale"/>
    <w:uiPriority w:val="9"/>
    <w:qFormat/>
    <w:rsid w:val="00F421D9"/>
    <w:pPr>
      <w:keepNext/>
      <w:jc w:val="both"/>
      <w:outlineLvl w:val="0"/>
    </w:pPr>
    <w:rPr>
      <w:i/>
      <w:iCs/>
    </w:rPr>
  </w:style>
  <w:style w:type="paragraph" w:styleId="Titolo2">
    <w:name w:val="heading 2"/>
    <w:basedOn w:val="Normale"/>
    <w:next w:val="Normale"/>
    <w:uiPriority w:val="9"/>
    <w:unhideWhenUsed/>
    <w:qFormat/>
    <w:rsid w:val="00F421D9"/>
    <w:pPr>
      <w:keepNext/>
      <w:outlineLvl w:val="1"/>
    </w:pPr>
    <w:rPr>
      <w:rFonts w:ascii="Arial" w:hAnsi="Arial" w:cs="Arial"/>
    </w:rPr>
  </w:style>
  <w:style w:type="paragraph" w:styleId="Titolo3">
    <w:name w:val="heading 3"/>
    <w:basedOn w:val="Normale"/>
    <w:next w:val="Normale"/>
    <w:uiPriority w:val="9"/>
    <w:semiHidden/>
    <w:unhideWhenUsed/>
    <w:qFormat/>
    <w:rsid w:val="00F421D9"/>
    <w:pPr>
      <w:keepNext/>
      <w:jc w:val="center"/>
      <w:outlineLvl w:val="2"/>
    </w:pPr>
    <w:rPr>
      <w:rFonts w:ascii="Arial" w:hAnsi="Arial" w:cs="Arial"/>
      <w:b/>
      <w:bCs/>
      <w:sz w:val="22"/>
      <w:szCs w:val="22"/>
    </w:rPr>
  </w:style>
  <w:style w:type="paragraph" w:styleId="Titolo4">
    <w:name w:val="heading 4"/>
    <w:basedOn w:val="Normale"/>
    <w:next w:val="Normale"/>
    <w:uiPriority w:val="9"/>
    <w:semiHidden/>
    <w:unhideWhenUsed/>
    <w:qFormat/>
    <w:rsid w:val="00F421D9"/>
    <w:pPr>
      <w:keepNext/>
      <w:tabs>
        <w:tab w:val="left" w:pos="352"/>
        <w:tab w:val="left" w:pos="4762"/>
      </w:tabs>
      <w:spacing w:after="170" w:line="340" w:lineRule="exact"/>
      <w:jc w:val="both"/>
      <w:outlineLvl w:val="3"/>
    </w:pPr>
    <w:rPr>
      <w:rFonts w:ascii="Arial" w:hAnsi="Arial" w:cs="Arial"/>
      <w:b/>
      <w:bCs/>
      <w:i/>
      <w:iCs/>
      <w:u w:val="single"/>
    </w:rPr>
  </w:style>
  <w:style w:type="paragraph" w:styleId="Titolo5">
    <w:name w:val="heading 5"/>
    <w:basedOn w:val="Normale"/>
    <w:next w:val="Normale"/>
    <w:uiPriority w:val="9"/>
    <w:semiHidden/>
    <w:unhideWhenUsed/>
    <w:qFormat/>
    <w:rsid w:val="00F421D9"/>
    <w:pPr>
      <w:keepNext/>
      <w:tabs>
        <w:tab w:val="left" w:pos="352"/>
        <w:tab w:val="left" w:pos="4762"/>
      </w:tabs>
      <w:spacing w:after="170" w:line="340" w:lineRule="exact"/>
      <w:jc w:val="both"/>
      <w:outlineLvl w:val="4"/>
    </w:pPr>
    <w:rPr>
      <w:rFonts w:ascii="Arial" w:hAnsi="Arial" w:cs="Arial"/>
      <w:b/>
      <w:bCs/>
      <w:u w:val="single"/>
    </w:rPr>
  </w:style>
  <w:style w:type="paragraph" w:styleId="Titolo6">
    <w:name w:val="heading 6"/>
    <w:basedOn w:val="Normale"/>
    <w:next w:val="Normale"/>
    <w:uiPriority w:val="9"/>
    <w:semiHidden/>
    <w:unhideWhenUsed/>
    <w:qFormat/>
    <w:rsid w:val="00F421D9"/>
    <w:pPr>
      <w:keepNext/>
      <w:tabs>
        <w:tab w:val="left" w:pos="352"/>
        <w:tab w:val="left" w:pos="4762"/>
      </w:tabs>
      <w:spacing w:after="170" w:line="340" w:lineRule="exact"/>
      <w:jc w:val="both"/>
      <w:outlineLvl w:val="5"/>
    </w:pPr>
    <w:rPr>
      <w:b/>
      <w:bCs/>
      <w:sz w:val="28"/>
      <w:szCs w:val="28"/>
    </w:rPr>
  </w:style>
  <w:style w:type="paragraph" w:styleId="Titolo7">
    <w:name w:val="heading 7"/>
    <w:basedOn w:val="Normale"/>
    <w:next w:val="Normale"/>
    <w:qFormat/>
    <w:rsid w:val="00F421D9"/>
    <w:pPr>
      <w:keepNext/>
      <w:tabs>
        <w:tab w:val="left" w:pos="352"/>
        <w:tab w:val="left" w:pos="4762"/>
      </w:tabs>
      <w:spacing w:after="170" w:line="340" w:lineRule="exact"/>
      <w:jc w:val="both"/>
      <w:outlineLvl w:val="6"/>
    </w:pPr>
    <w:rPr>
      <w:i/>
      <w:iCs/>
      <w:sz w:val="28"/>
      <w:szCs w:val="28"/>
    </w:rPr>
  </w:style>
  <w:style w:type="paragraph" w:styleId="Titolo8">
    <w:name w:val="heading 8"/>
    <w:basedOn w:val="Normale"/>
    <w:next w:val="Normale"/>
    <w:qFormat/>
    <w:rsid w:val="00F421D9"/>
    <w:pPr>
      <w:keepNext/>
      <w:jc w:val="center"/>
      <w:outlineLvl w:val="7"/>
    </w:pPr>
    <w:rPr>
      <w:sz w:val="36"/>
      <w:szCs w:val="36"/>
    </w:rPr>
  </w:style>
  <w:style w:type="paragraph" w:styleId="Titolo9">
    <w:name w:val="heading 9"/>
    <w:basedOn w:val="Normale"/>
    <w:next w:val="Normale"/>
    <w:qFormat/>
    <w:rsid w:val="00F421D9"/>
    <w:pPr>
      <w:keepNext/>
      <w:jc w:val="center"/>
      <w:outlineLvl w:val="8"/>
    </w:pPr>
    <w:rPr>
      <w:sz w:val="44"/>
      <w:szCs w:val="4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rsid w:val="00F421D9"/>
    <w:pPr>
      <w:jc w:val="center"/>
    </w:pPr>
    <w:rPr>
      <w:rFonts w:ascii="Arial" w:hAnsi="Arial" w:cs="Arial"/>
      <w:b/>
      <w:bCs/>
    </w:rPr>
  </w:style>
  <w:style w:type="table" w:customStyle="1" w:styleId="TableNormal0">
    <w:name w:val="Table Normal"/>
    <w:tblPr>
      <w:tblCellMar>
        <w:top w:w="0" w:type="dxa"/>
        <w:left w:w="0" w:type="dxa"/>
        <w:bottom w:w="0" w:type="dxa"/>
        <w:right w:w="0" w:type="dxa"/>
      </w:tblCellMar>
    </w:tblPr>
  </w:style>
  <w:style w:type="paragraph" w:styleId="Corpodeltesto2">
    <w:name w:val="Body Text 2"/>
    <w:basedOn w:val="Normale"/>
    <w:rsid w:val="00D739C6"/>
    <w:pPr>
      <w:overflowPunct w:val="0"/>
      <w:autoSpaceDE w:val="0"/>
      <w:autoSpaceDN w:val="0"/>
      <w:adjustRightInd w:val="0"/>
      <w:jc w:val="both"/>
      <w:textAlignment w:val="baseline"/>
    </w:pPr>
    <w:rPr>
      <w:rFonts w:ascii="Arial" w:hAnsi="Arial" w:cs="Times New Roman"/>
      <w:sz w:val="22"/>
      <w:szCs w:val="20"/>
    </w:rPr>
  </w:style>
  <w:style w:type="paragraph" w:styleId="Corpotesto">
    <w:name w:val="Body Text"/>
    <w:basedOn w:val="Normale"/>
    <w:rsid w:val="00F421D9"/>
    <w:pPr>
      <w:jc w:val="both"/>
    </w:pPr>
    <w:rPr>
      <w:rFonts w:ascii="Arial" w:hAnsi="Arial" w:cs="Arial"/>
      <w:sz w:val="22"/>
      <w:szCs w:val="22"/>
    </w:rPr>
  </w:style>
  <w:style w:type="paragraph" w:styleId="Testocommento">
    <w:name w:val="annotation text"/>
    <w:basedOn w:val="Normale"/>
    <w:link w:val="TestocommentoCarattere"/>
    <w:rsid w:val="00F421D9"/>
    <w:rPr>
      <w:sz w:val="20"/>
      <w:szCs w:val="20"/>
    </w:rPr>
  </w:style>
  <w:style w:type="paragraph" w:styleId="Pidipagina">
    <w:name w:val="footer"/>
    <w:basedOn w:val="Normale"/>
    <w:rsid w:val="00F421D9"/>
    <w:pPr>
      <w:tabs>
        <w:tab w:val="center" w:pos="4819"/>
        <w:tab w:val="right" w:pos="9638"/>
      </w:tabs>
    </w:pPr>
  </w:style>
  <w:style w:type="character" w:styleId="Numeropagina">
    <w:name w:val="page number"/>
    <w:basedOn w:val="Carpredefinitoparagrafo"/>
    <w:rsid w:val="00F421D9"/>
    <w:rPr>
      <w:rFonts w:cs="Times New Roman"/>
    </w:rPr>
  </w:style>
  <w:style w:type="paragraph" w:styleId="Intestazione">
    <w:name w:val="header"/>
    <w:basedOn w:val="Normale"/>
    <w:rsid w:val="00F421D9"/>
    <w:pPr>
      <w:tabs>
        <w:tab w:val="center" w:pos="4819"/>
        <w:tab w:val="right" w:pos="9638"/>
      </w:tabs>
    </w:pPr>
  </w:style>
  <w:style w:type="paragraph" w:styleId="Corpodeltesto3">
    <w:name w:val="Body Text 3"/>
    <w:basedOn w:val="Normale"/>
    <w:rsid w:val="004D2AC6"/>
    <w:pPr>
      <w:overflowPunct w:val="0"/>
      <w:autoSpaceDE w:val="0"/>
      <w:autoSpaceDN w:val="0"/>
      <w:adjustRightInd w:val="0"/>
      <w:textAlignment w:val="baseline"/>
    </w:pPr>
    <w:rPr>
      <w:rFonts w:ascii="Arial" w:hAnsi="Arial" w:cs="Times New Roman"/>
      <w:sz w:val="22"/>
      <w:szCs w:val="20"/>
    </w:rPr>
  </w:style>
  <w:style w:type="paragraph" w:customStyle="1" w:styleId="Corpotesto1">
    <w:name w:val="Corpo testo1"/>
    <w:rsid w:val="00F421D9"/>
    <w:pPr>
      <w:spacing w:line="360" w:lineRule="atLeast"/>
      <w:jc w:val="both"/>
    </w:pPr>
    <w:rPr>
      <w:rFonts w:ascii="Tms Rmn" w:hAnsi="Tms Rmn" w:cs="Tms Rmn"/>
      <w:color w:val="000000"/>
    </w:rPr>
  </w:style>
  <w:style w:type="paragraph" w:styleId="Testonormale">
    <w:name w:val="Plain Text"/>
    <w:basedOn w:val="Normale"/>
    <w:rsid w:val="00F421D9"/>
    <w:rPr>
      <w:sz w:val="20"/>
      <w:szCs w:val="20"/>
    </w:rPr>
  </w:style>
  <w:style w:type="paragraph" w:styleId="Rientrocorpodeltesto2">
    <w:name w:val="Body Text Indent 2"/>
    <w:basedOn w:val="Normale"/>
    <w:rsid w:val="00F421D9"/>
    <w:pPr>
      <w:tabs>
        <w:tab w:val="left" w:pos="352"/>
        <w:tab w:val="left" w:pos="720"/>
      </w:tabs>
      <w:spacing w:after="170" w:line="340" w:lineRule="exact"/>
      <w:ind w:left="720" w:hanging="360"/>
      <w:jc w:val="both"/>
    </w:pPr>
    <w:rPr>
      <w:rFonts w:ascii="Arial" w:hAnsi="Arial" w:cs="Arial"/>
    </w:rPr>
  </w:style>
  <w:style w:type="paragraph" w:styleId="Rientrocorpodeltesto3">
    <w:name w:val="Body Text Indent 3"/>
    <w:basedOn w:val="Normale"/>
    <w:rsid w:val="00F421D9"/>
    <w:pPr>
      <w:tabs>
        <w:tab w:val="left" w:pos="352"/>
      </w:tabs>
      <w:spacing w:after="170"/>
      <w:ind w:left="705" w:hanging="705"/>
      <w:jc w:val="both"/>
    </w:pPr>
  </w:style>
  <w:style w:type="paragraph" w:customStyle="1" w:styleId="provvr1">
    <w:name w:val="provv_r1"/>
    <w:basedOn w:val="Normale"/>
    <w:rsid w:val="00262C71"/>
    <w:pPr>
      <w:spacing w:before="100" w:beforeAutospacing="1" w:after="100" w:afterAutospacing="1"/>
    </w:pPr>
    <w:rPr>
      <w:rFonts w:ascii="Times New Roman" w:hAnsi="Times New Roman" w:cs="Times New Roman"/>
    </w:rPr>
  </w:style>
  <w:style w:type="character" w:styleId="Collegamentoipertestuale">
    <w:name w:val="Hyperlink"/>
    <w:basedOn w:val="Carpredefinitoparagrafo"/>
    <w:uiPriority w:val="99"/>
    <w:rsid w:val="0070099F"/>
    <w:rPr>
      <w:rFonts w:cs="Times New Roman"/>
      <w:color w:val="0000FF"/>
      <w:u w:val="single"/>
    </w:rPr>
  </w:style>
  <w:style w:type="paragraph" w:customStyle="1" w:styleId="provvr0">
    <w:name w:val="provv_r0"/>
    <w:basedOn w:val="Normale"/>
    <w:rsid w:val="0070099F"/>
    <w:pPr>
      <w:spacing w:before="100" w:beforeAutospacing="1" w:after="100" w:afterAutospacing="1"/>
    </w:pPr>
    <w:rPr>
      <w:rFonts w:ascii="Times New Roman" w:hAnsi="Times New Roman" w:cs="Times New Roman"/>
    </w:rPr>
  </w:style>
  <w:style w:type="paragraph" w:customStyle="1" w:styleId="Corpotesto10">
    <w:name w:val="Corpo testo1"/>
    <w:basedOn w:val="Normale"/>
    <w:link w:val="Bodytext"/>
    <w:rsid w:val="00F77725"/>
    <w:pPr>
      <w:shd w:val="clear" w:color="auto" w:fill="FFFFFF"/>
      <w:spacing w:line="274" w:lineRule="exact"/>
      <w:ind w:hanging="360"/>
      <w:jc w:val="both"/>
    </w:pPr>
    <w:rPr>
      <w:rFonts w:ascii="Times New Roman" w:hAnsi="Times New Roman" w:cs="Times New Roman"/>
      <w:color w:val="000000"/>
      <w:sz w:val="22"/>
      <w:szCs w:val="22"/>
    </w:rPr>
  </w:style>
  <w:style w:type="character" w:customStyle="1" w:styleId="Bodytext">
    <w:name w:val="Body text_"/>
    <w:basedOn w:val="Carpredefinitoparagrafo"/>
    <w:link w:val="Corpotesto10"/>
    <w:locked/>
    <w:rsid w:val="00F77725"/>
    <w:rPr>
      <w:rFonts w:cs="Times New Roman"/>
      <w:color w:val="000000"/>
      <w:sz w:val="22"/>
      <w:szCs w:val="22"/>
      <w:lang w:eastAsia="it-IT" w:bidi="ar-SA"/>
    </w:rPr>
  </w:style>
  <w:style w:type="table" w:styleId="Grigliatabella">
    <w:name w:val="Table Grid"/>
    <w:basedOn w:val="Tabellanormale"/>
    <w:uiPriority w:val="59"/>
    <w:rsid w:val="00EA1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275ACE"/>
    <w:pPr>
      <w:spacing w:after="200" w:line="276" w:lineRule="auto"/>
      <w:ind w:left="720"/>
      <w:contextualSpacing/>
    </w:pPr>
    <w:rPr>
      <w:rFonts w:ascii="Calibri" w:hAnsi="Calibri" w:cs="Times New Roman"/>
      <w:sz w:val="22"/>
      <w:szCs w:val="22"/>
    </w:rPr>
  </w:style>
  <w:style w:type="paragraph" w:styleId="Sommario1">
    <w:name w:val="toc 1"/>
    <w:basedOn w:val="Normale"/>
    <w:next w:val="Normale"/>
    <w:autoRedefine/>
    <w:uiPriority w:val="39"/>
    <w:rsid w:val="00275ACE"/>
    <w:pPr>
      <w:spacing w:before="120" w:after="120"/>
    </w:pPr>
    <w:rPr>
      <w:rFonts w:ascii="Times New Roman" w:hAnsi="Times New Roman" w:cs="Times New Roman"/>
      <w:b/>
      <w:bCs/>
      <w:caps/>
      <w:sz w:val="20"/>
      <w:szCs w:val="20"/>
    </w:rPr>
  </w:style>
  <w:style w:type="paragraph" w:styleId="Sommario2">
    <w:name w:val="toc 2"/>
    <w:basedOn w:val="Normale"/>
    <w:next w:val="Normale"/>
    <w:autoRedefine/>
    <w:uiPriority w:val="39"/>
    <w:rsid w:val="00E3216D"/>
    <w:pPr>
      <w:tabs>
        <w:tab w:val="right" w:leader="dot" w:pos="9345"/>
      </w:tabs>
      <w:ind w:left="240"/>
    </w:pPr>
    <w:rPr>
      <w:rFonts w:asciiTheme="minorHAnsi" w:hAnsiTheme="minorHAnsi" w:cs="Times New Roman"/>
      <w:smallCaps/>
      <w:noProof/>
      <w:szCs w:val="20"/>
    </w:rPr>
  </w:style>
  <w:style w:type="paragraph" w:styleId="Sommario3">
    <w:name w:val="toc 3"/>
    <w:basedOn w:val="Normale"/>
    <w:next w:val="Normale"/>
    <w:autoRedefine/>
    <w:semiHidden/>
    <w:rsid w:val="00275ACE"/>
    <w:pPr>
      <w:ind w:left="480"/>
    </w:pPr>
    <w:rPr>
      <w:rFonts w:ascii="Times New Roman" w:hAnsi="Times New Roman" w:cs="Times New Roman"/>
      <w:i/>
      <w:iCs/>
      <w:sz w:val="20"/>
      <w:szCs w:val="20"/>
    </w:rPr>
  </w:style>
  <w:style w:type="paragraph" w:styleId="Sommario4">
    <w:name w:val="toc 4"/>
    <w:basedOn w:val="Normale"/>
    <w:next w:val="Normale"/>
    <w:autoRedefine/>
    <w:semiHidden/>
    <w:rsid w:val="00275ACE"/>
    <w:pPr>
      <w:ind w:left="720"/>
    </w:pPr>
    <w:rPr>
      <w:rFonts w:ascii="Times New Roman" w:hAnsi="Times New Roman" w:cs="Times New Roman"/>
      <w:sz w:val="18"/>
      <w:szCs w:val="18"/>
    </w:rPr>
  </w:style>
  <w:style w:type="paragraph" w:styleId="Sommario5">
    <w:name w:val="toc 5"/>
    <w:basedOn w:val="Normale"/>
    <w:next w:val="Normale"/>
    <w:autoRedefine/>
    <w:semiHidden/>
    <w:rsid w:val="00275ACE"/>
    <w:pPr>
      <w:ind w:left="960"/>
    </w:pPr>
    <w:rPr>
      <w:rFonts w:ascii="Times New Roman" w:hAnsi="Times New Roman" w:cs="Times New Roman"/>
      <w:sz w:val="18"/>
      <w:szCs w:val="18"/>
    </w:rPr>
  </w:style>
  <w:style w:type="paragraph" w:styleId="Sommario6">
    <w:name w:val="toc 6"/>
    <w:basedOn w:val="Normale"/>
    <w:next w:val="Normale"/>
    <w:autoRedefine/>
    <w:semiHidden/>
    <w:rsid w:val="00275ACE"/>
    <w:pPr>
      <w:ind w:left="1200"/>
    </w:pPr>
    <w:rPr>
      <w:rFonts w:ascii="Times New Roman" w:hAnsi="Times New Roman" w:cs="Times New Roman"/>
      <w:sz w:val="18"/>
      <w:szCs w:val="18"/>
    </w:rPr>
  </w:style>
  <w:style w:type="paragraph" w:styleId="Sommario7">
    <w:name w:val="toc 7"/>
    <w:basedOn w:val="Normale"/>
    <w:next w:val="Normale"/>
    <w:autoRedefine/>
    <w:semiHidden/>
    <w:rsid w:val="00275ACE"/>
    <w:pPr>
      <w:ind w:left="1440"/>
    </w:pPr>
    <w:rPr>
      <w:rFonts w:ascii="Times New Roman" w:hAnsi="Times New Roman" w:cs="Times New Roman"/>
      <w:sz w:val="18"/>
      <w:szCs w:val="18"/>
    </w:rPr>
  </w:style>
  <w:style w:type="paragraph" w:styleId="Sommario8">
    <w:name w:val="toc 8"/>
    <w:basedOn w:val="Normale"/>
    <w:next w:val="Normale"/>
    <w:autoRedefine/>
    <w:semiHidden/>
    <w:rsid w:val="00275ACE"/>
    <w:pPr>
      <w:ind w:left="1680"/>
    </w:pPr>
    <w:rPr>
      <w:rFonts w:ascii="Times New Roman" w:hAnsi="Times New Roman" w:cs="Times New Roman"/>
      <w:sz w:val="18"/>
      <w:szCs w:val="18"/>
    </w:rPr>
  </w:style>
  <w:style w:type="paragraph" w:styleId="Sommario9">
    <w:name w:val="toc 9"/>
    <w:basedOn w:val="Normale"/>
    <w:next w:val="Normale"/>
    <w:autoRedefine/>
    <w:semiHidden/>
    <w:rsid w:val="00275ACE"/>
    <w:pPr>
      <w:ind w:left="1920"/>
    </w:pPr>
    <w:rPr>
      <w:rFonts w:ascii="Times New Roman" w:hAnsi="Times New Roman" w:cs="Times New Roman"/>
      <w:sz w:val="18"/>
      <w:szCs w:val="18"/>
    </w:rPr>
  </w:style>
  <w:style w:type="paragraph" w:styleId="Paragrafoelenco">
    <w:name w:val="List Paragraph"/>
    <w:basedOn w:val="Normale"/>
    <w:uiPriority w:val="99"/>
    <w:qFormat/>
    <w:rsid w:val="00F50705"/>
    <w:pPr>
      <w:ind w:left="720"/>
      <w:contextualSpacing/>
    </w:pPr>
  </w:style>
  <w:style w:type="paragraph" w:customStyle="1" w:styleId="IndentII">
    <w:name w:val="Indent II"/>
    <w:basedOn w:val="IndentI"/>
    <w:next w:val="Normale"/>
    <w:rsid w:val="008249EF"/>
    <w:pPr>
      <w:tabs>
        <w:tab w:val="clear" w:pos="397"/>
        <w:tab w:val="num" w:pos="794"/>
        <w:tab w:val="left" w:pos="851"/>
      </w:tabs>
      <w:adjustRightInd w:val="0"/>
      <w:snapToGrid w:val="0"/>
      <w:ind w:left="794"/>
    </w:pPr>
  </w:style>
  <w:style w:type="paragraph" w:customStyle="1" w:styleId="IndentI">
    <w:name w:val="Indent I"/>
    <w:basedOn w:val="Normale"/>
    <w:next w:val="IndentII"/>
    <w:rsid w:val="008249EF"/>
    <w:pPr>
      <w:tabs>
        <w:tab w:val="num" w:pos="397"/>
      </w:tabs>
      <w:spacing w:before="60"/>
      <w:ind w:left="397" w:hanging="397"/>
      <w:jc w:val="both"/>
    </w:pPr>
    <w:rPr>
      <w:rFonts w:ascii="Times New Roman" w:hAnsi="Times New Roman" w:cs="Times New Roman"/>
      <w:spacing w:val="8"/>
      <w:sz w:val="20"/>
      <w:szCs w:val="20"/>
    </w:rPr>
  </w:style>
  <w:style w:type="paragraph" w:customStyle="1" w:styleId="Corpodeltesto21">
    <w:name w:val="Corpo del testo 21"/>
    <w:basedOn w:val="Normale"/>
    <w:rsid w:val="006E67F7"/>
    <w:pPr>
      <w:widowControl w:val="0"/>
      <w:overflowPunct w:val="0"/>
      <w:autoSpaceDE w:val="0"/>
      <w:autoSpaceDN w:val="0"/>
      <w:adjustRightInd w:val="0"/>
      <w:jc w:val="both"/>
      <w:textAlignment w:val="baseline"/>
    </w:pPr>
    <w:rPr>
      <w:rFonts w:ascii="Comic Sans MS" w:hAnsi="Comic Sans MS" w:cs="Times New Roman"/>
      <w:color w:val="FF0000"/>
      <w:szCs w:val="20"/>
    </w:rPr>
  </w:style>
  <w:style w:type="paragraph" w:customStyle="1" w:styleId="ICommi">
    <w:name w:val="I Commi"/>
    <w:basedOn w:val="Normale"/>
    <w:rsid w:val="00201BA0"/>
    <w:pPr>
      <w:numPr>
        <w:numId w:val="23"/>
      </w:numPr>
      <w:spacing w:before="60"/>
    </w:pPr>
    <w:rPr>
      <w:rFonts w:ascii="Times New Roman" w:hAnsi="Times New Roman" w:cs="Times New Roman"/>
      <w:sz w:val="22"/>
    </w:rPr>
  </w:style>
  <w:style w:type="character" w:styleId="Rimandocommento">
    <w:name w:val="annotation reference"/>
    <w:basedOn w:val="Carpredefinitoparagrafo"/>
    <w:rsid w:val="00201BA0"/>
    <w:rPr>
      <w:sz w:val="16"/>
      <w:szCs w:val="16"/>
    </w:rPr>
  </w:style>
  <w:style w:type="character" w:customStyle="1" w:styleId="TestocommentoCarattere">
    <w:name w:val="Testo commento Carattere"/>
    <w:basedOn w:val="Carpredefinitoparagrafo"/>
    <w:link w:val="Testocommento"/>
    <w:rsid w:val="00201BA0"/>
    <w:rPr>
      <w:rFonts w:ascii="Courier New" w:hAnsi="Courier New" w:cs="Courier New"/>
    </w:rPr>
  </w:style>
  <w:style w:type="paragraph" w:styleId="Testofumetto">
    <w:name w:val="Balloon Text"/>
    <w:basedOn w:val="Normale"/>
    <w:link w:val="TestofumettoCarattere"/>
    <w:rsid w:val="00201BA0"/>
    <w:rPr>
      <w:rFonts w:ascii="Tahoma" w:hAnsi="Tahoma" w:cs="Tahoma"/>
      <w:sz w:val="16"/>
      <w:szCs w:val="16"/>
    </w:rPr>
  </w:style>
  <w:style w:type="character" w:customStyle="1" w:styleId="TestofumettoCarattere">
    <w:name w:val="Testo fumetto Carattere"/>
    <w:basedOn w:val="Carpredefinitoparagrafo"/>
    <w:link w:val="Testofumetto"/>
    <w:rsid w:val="00201BA0"/>
    <w:rPr>
      <w:rFonts w:ascii="Tahoma" w:hAnsi="Tahoma" w:cs="Tahoma"/>
      <w:sz w:val="16"/>
      <w:szCs w:val="16"/>
    </w:rPr>
  </w:style>
  <w:style w:type="paragraph" w:styleId="Soggettocommento">
    <w:name w:val="annotation subject"/>
    <w:basedOn w:val="Testocommento"/>
    <w:next w:val="Testocommento"/>
    <w:link w:val="SoggettocommentoCarattere"/>
    <w:semiHidden/>
    <w:unhideWhenUsed/>
    <w:rsid w:val="00F26EBD"/>
    <w:rPr>
      <w:b/>
      <w:bCs/>
    </w:rPr>
  </w:style>
  <w:style w:type="character" w:customStyle="1" w:styleId="SoggettocommentoCarattere">
    <w:name w:val="Soggetto commento Carattere"/>
    <w:basedOn w:val="TestocommentoCarattere"/>
    <w:link w:val="Soggettocommento"/>
    <w:semiHidden/>
    <w:rsid w:val="00F26EBD"/>
    <w:rPr>
      <w:rFonts w:ascii="Courier New" w:hAnsi="Courier New" w:cs="Courier New"/>
      <w:b/>
      <w:bCs/>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08" w:type="dxa"/>
        <w:right w:w="108" w:type="dxa"/>
      </w:tblCellMar>
    </w:tblPr>
  </w:style>
  <w:style w:type="paragraph" w:styleId="Revisione">
    <w:name w:val="Revision"/>
    <w:hidden/>
    <w:uiPriority w:val="99"/>
    <w:semiHidden/>
    <w:rsid w:val="008842F3"/>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paragraph" w:styleId="NormaleWeb">
    <w:name w:val="Normal (Web)"/>
    <w:basedOn w:val="Normale"/>
    <w:uiPriority w:val="99"/>
    <w:unhideWhenUsed/>
    <w:rsid w:val="00E627A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3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TWuodQcagfmIJxlrqMwmEs+tgw==">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34</Pages>
  <Words>13886</Words>
  <Characters>79153</Characters>
  <Application>Microsoft Office Word</Application>
  <DocSecurity>0</DocSecurity>
  <Lines>659</Lines>
  <Paragraphs>185</Paragraphs>
  <ScaleCrop>false</ScaleCrop>
  <Company/>
  <LinksUpToDate>false</LinksUpToDate>
  <CharactersWithSpaces>92854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Elena Anghinelli</cp:lastModifiedBy>
  <cp:revision>6</cp:revision>
  <dcterms:created xsi:type="dcterms:W3CDTF">2021-06-10T09:53:00Z</dcterms:created>
  <dcterms:modified xsi:type="dcterms:W3CDTF">2021-06-23T08:40:00Z</dcterms:modified>
</cp:coreProperties>
</file>